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212F71" w:rsidRPr="00652897" w:rsidRDefault="00212F71" w:rsidP="00212F71">
      <w:pPr>
        <w:spacing w:after="0" w:line="240" w:lineRule="auto"/>
        <w:rPr>
          <w:rFonts w:ascii="Times New Roman" w:eastAsia="Calibri" w:hAnsi="Times New Roman" w:cs="Times New Roman"/>
          <w:sz w:val="32"/>
          <w:szCs w:val="32"/>
          <w:lang w:eastAsia="ru-RU"/>
        </w:rPr>
      </w:pPr>
    </w:p>
    <w:p w:rsidR="00212F71" w:rsidRPr="00652897" w:rsidRDefault="00212F71" w:rsidP="00212F71">
      <w:pPr>
        <w:spacing w:after="0" w:line="240" w:lineRule="auto"/>
        <w:jc w:val="center"/>
        <w:rPr>
          <w:rFonts w:ascii="Times New Roman" w:eastAsia="Calibri" w:hAnsi="Times New Roman" w:cs="Times New Roman"/>
          <w:sz w:val="32"/>
          <w:szCs w:val="32"/>
          <w:lang w:eastAsia="ru-RU"/>
        </w:rPr>
      </w:pPr>
      <w:r w:rsidRPr="00652897">
        <w:rPr>
          <w:rFonts w:ascii="Times New Roman" w:eastAsia="Calibri" w:hAnsi="Times New Roman" w:cs="Times New Roman"/>
          <w:sz w:val="32"/>
          <w:szCs w:val="32"/>
          <w:lang w:eastAsia="ru-RU"/>
        </w:rPr>
        <w:t>П Р И К А З</w:t>
      </w:r>
    </w:p>
    <w:p w:rsidR="00212F71" w:rsidRPr="00652897" w:rsidRDefault="00212F71" w:rsidP="00212F71">
      <w:pPr>
        <w:pStyle w:val="a3"/>
        <w:jc w:val="center"/>
        <w:rPr>
          <w:rFonts w:ascii="Times New Roman" w:hAnsi="Times New Roman" w:cs="Times New Roman"/>
          <w:sz w:val="28"/>
          <w:szCs w:val="28"/>
        </w:rPr>
      </w:pPr>
      <w:r w:rsidRPr="00652897">
        <w:rPr>
          <w:rFonts w:ascii="Times New Roman" w:hAnsi="Times New Roman" w:cs="Times New Roman"/>
          <w:sz w:val="28"/>
          <w:szCs w:val="28"/>
        </w:rPr>
        <w:t>Об определении границ контролируемой зоны</w:t>
      </w:r>
    </w:p>
    <w:p w:rsidR="00212F71" w:rsidRPr="00652897" w:rsidRDefault="00212F71" w:rsidP="00212F71">
      <w:pPr>
        <w:spacing w:after="0" w:line="240" w:lineRule="auto"/>
        <w:jc w:val="center"/>
        <w:rPr>
          <w:rFonts w:ascii="Times New Roman" w:eastAsia="Calibri" w:hAnsi="Times New Roman" w:cs="Times New Roman"/>
          <w:sz w:val="28"/>
          <w:szCs w:val="28"/>
          <w:lang w:eastAsia="ru-RU"/>
        </w:rPr>
      </w:pPr>
    </w:p>
    <w:p w:rsidR="00212F71" w:rsidRPr="00652897" w:rsidRDefault="00212F71" w:rsidP="00212F71">
      <w:pPr>
        <w:spacing w:after="0" w:line="240" w:lineRule="auto"/>
        <w:jc w:val="center"/>
        <w:rPr>
          <w:rFonts w:ascii="Times New Roman" w:eastAsia="Calibri" w:hAnsi="Times New Roman" w:cs="Times New Roman"/>
          <w:sz w:val="28"/>
          <w:szCs w:val="28"/>
          <w:lang w:eastAsia="ru-RU"/>
        </w:rPr>
      </w:pPr>
    </w:p>
    <w:p w:rsidR="00212F71" w:rsidRPr="00652897" w:rsidRDefault="00212F71" w:rsidP="00212F71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  <w:lang w:eastAsia="ru-RU"/>
        </w:rPr>
      </w:pPr>
      <w:r w:rsidRPr="00652897">
        <w:rPr>
          <w:rFonts w:ascii="Times New Roman" w:eastAsia="Calibri" w:hAnsi="Times New Roman" w:cs="Times New Roman"/>
          <w:sz w:val="28"/>
          <w:szCs w:val="28"/>
          <w:lang w:eastAsia="ru-RU"/>
        </w:rPr>
        <w:t>________________                                                                                  № _______</w:t>
      </w:r>
    </w:p>
    <w:p w:rsidR="00CA7ABA" w:rsidRDefault="00CA7ABA" w:rsidP="00DD7D05">
      <w:pPr>
        <w:autoSpaceDE w:val="0"/>
        <w:autoSpaceDN w:val="0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DD7D05" w:rsidRPr="00652897" w:rsidRDefault="00DD7D05" w:rsidP="00DD7D05">
      <w:pPr>
        <w:autoSpaceDE w:val="0"/>
        <w:autoSpaceDN w:val="0"/>
        <w:spacing w:after="0" w:line="360" w:lineRule="auto"/>
        <w:ind w:firstLine="709"/>
        <w:jc w:val="both"/>
        <w:rPr>
          <w:rFonts w:ascii="Times New Roman" w:eastAsia="Courier New" w:hAnsi="Times New Roman" w:cs="Times New Roman"/>
          <w:sz w:val="28"/>
          <w:szCs w:val="28"/>
        </w:rPr>
      </w:pPr>
      <w:bookmarkStart w:id="0" w:name="_GoBack"/>
      <w:bookmarkEnd w:id="0"/>
      <w:r w:rsidRPr="00652897">
        <w:rPr>
          <w:rFonts w:ascii="Times New Roman" w:hAnsi="Times New Roman" w:cs="Times New Roman"/>
          <w:sz w:val="28"/>
          <w:szCs w:val="28"/>
        </w:rPr>
        <w:t>В соответствии с требованиями Федерального закона от 27 июля 2006 г. № 149-ФЗ «Об информации, информационных технологиях и о защите информации»,</w:t>
      </w:r>
      <w:r w:rsidRPr="00652897">
        <w:rPr>
          <w:rFonts w:ascii="Times New Roman" w:hAnsi="Times New Roman" w:cs="Times New Roman"/>
          <w:sz w:val="28"/>
          <w:szCs w:val="28"/>
        </w:rPr>
        <w:tab/>
        <w:t>Федерального закона от 27</w:t>
      </w:r>
      <w:r w:rsidRPr="00652897">
        <w:rPr>
          <w:rFonts w:ascii="Times New Roman" w:hAnsi="Times New Roman" w:cs="Times New Roman"/>
          <w:sz w:val="28"/>
          <w:szCs w:val="28"/>
        </w:rPr>
        <w:tab/>
        <w:t>июля 2006 г.</w:t>
      </w:r>
      <w:r w:rsidRPr="00652897">
        <w:rPr>
          <w:rFonts w:ascii="Times New Roman" w:hAnsi="Times New Roman" w:cs="Times New Roman"/>
          <w:sz w:val="28"/>
          <w:szCs w:val="28"/>
        </w:rPr>
        <w:tab/>
        <w:t>№ 152-ФЗ «О персональных данных», Федерального закона от 26 июля 2017 г. № 187-ФЗ «О безопасности критической информационной инфраструктуры Российской Федерации», Приказа ФАПСИ от 13 июня 2001 г. № 152 «Об утверждении Инструкции об организации и обеспечении безопасности хранения, обработки и передачи по каналам связи с использованием средств криптографической защиты информации с ограниченным доступом, не содержащей сведений, составляющих государственную тайну» и принятых в соответствии с ними нормативных правовых актов и методических документов, с учетом методических рекомендаций и информационных писем Федеральной службы по техническому и экспортному контролю</w:t>
      </w:r>
    </w:p>
    <w:p w:rsidR="00DD7D05" w:rsidRPr="00652897" w:rsidRDefault="00DD7D05" w:rsidP="00DD7D05">
      <w:pPr>
        <w:numPr>
          <w:ilvl w:val="0"/>
          <w:numId w:val="1"/>
        </w:numPr>
        <w:tabs>
          <w:tab w:val="clear" w:pos="142"/>
          <w:tab w:val="left" w:pos="1134"/>
        </w:tabs>
        <w:suppressAutoHyphens/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5289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Определить контролируемую зону </w:t>
      </w:r>
      <w:r w:rsidR="00652897" w:rsidRPr="00652897">
        <w:rPr>
          <w:rFonts w:ascii="Times New Roman" w:eastAsia="Calibri" w:hAnsi="Times New Roman" w:cs="Times New Roman"/>
          <w:sz w:val="28"/>
          <w:szCs w:val="28"/>
          <w:highlight w:val="yellow"/>
          <w:u w:val="single"/>
        </w:rPr>
        <w:t>название организации</w:t>
      </w:r>
      <w:r w:rsidR="00652897" w:rsidRPr="00652897">
        <w:rPr>
          <w:rFonts w:ascii="Times New Roman" w:eastAsia="Calibri" w:hAnsi="Times New Roman" w:cs="Times New Roman"/>
          <w:sz w:val="28"/>
          <w:szCs w:val="28"/>
          <w:u w:val="single"/>
        </w:rPr>
        <w:t xml:space="preserve"> </w:t>
      </w:r>
      <w:r w:rsidRPr="00652897">
        <w:rPr>
          <w:rFonts w:ascii="Times New Roman" w:hAnsi="Times New Roman" w:cs="Times New Roman"/>
          <w:sz w:val="28"/>
          <w:szCs w:val="28"/>
        </w:rPr>
        <w:t>в соответствии с приложением № 1.</w:t>
      </w:r>
    </w:p>
    <w:p w:rsidR="00DD7D05" w:rsidRPr="00652897" w:rsidRDefault="00DD7D05" w:rsidP="00DD7D05">
      <w:pPr>
        <w:numPr>
          <w:ilvl w:val="0"/>
          <w:numId w:val="1"/>
        </w:numPr>
        <w:tabs>
          <w:tab w:val="clear" w:pos="142"/>
          <w:tab w:val="left" w:pos="1134"/>
        </w:tabs>
        <w:suppressAutoHyphens/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52897">
        <w:rPr>
          <w:rFonts w:ascii="Times New Roman" w:hAnsi="Times New Roman" w:cs="Times New Roman"/>
          <w:sz w:val="28"/>
          <w:szCs w:val="28"/>
        </w:rPr>
        <w:t xml:space="preserve">Назначить ответственным лицом за организацию </w:t>
      </w:r>
      <w:r w:rsidR="00212F71" w:rsidRPr="00652897">
        <w:rPr>
          <w:rFonts w:ascii="Times New Roman" w:hAnsi="Times New Roman" w:cs="Times New Roman"/>
          <w:sz w:val="28"/>
          <w:szCs w:val="28"/>
        </w:rPr>
        <w:t>контролируемой зоны</w:t>
      </w:r>
      <w:r w:rsidRPr="00652897">
        <w:rPr>
          <w:rFonts w:ascii="Times New Roman" w:hAnsi="Times New Roman" w:cs="Times New Roman"/>
          <w:sz w:val="28"/>
          <w:szCs w:val="28"/>
        </w:rPr>
        <w:t xml:space="preserve"> </w:t>
      </w:r>
      <w:r w:rsidR="00652897" w:rsidRPr="00652897">
        <w:rPr>
          <w:rFonts w:ascii="Times New Roman" w:eastAsia="Calibri" w:hAnsi="Times New Roman" w:cs="Times New Roman"/>
          <w:sz w:val="28"/>
          <w:szCs w:val="28"/>
          <w:highlight w:val="yellow"/>
          <w:u w:val="single"/>
        </w:rPr>
        <w:t>название организации</w:t>
      </w:r>
      <w:r w:rsidRPr="00652897">
        <w:rPr>
          <w:rFonts w:ascii="Times New Roman" w:hAnsi="Times New Roman" w:cs="Times New Roman"/>
          <w:sz w:val="28"/>
          <w:szCs w:val="28"/>
        </w:rPr>
        <w:t xml:space="preserve"> </w:t>
      </w:r>
      <w:r w:rsidR="00652897" w:rsidRPr="00652897">
        <w:rPr>
          <w:rFonts w:ascii="Times New Roman" w:hAnsi="Times New Roman" w:cs="Times New Roman"/>
          <w:sz w:val="28"/>
          <w:szCs w:val="28"/>
          <w:highlight w:val="yellow"/>
          <w:u w:val="single"/>
        </w:rPr>
        <w:t>должность ФИО</w:t>
      </w:r>
      <w:r w:rsidRPr="00652897">
        <w:rPr>
          <w:rFonts w:ascii="Times New Roman" w:hAnsi="Times New Roman" w:cs="Times New Roman"/>
          <w:sz w:val="28"/>
          <w:szCs w:val="28"/>
        </w:rPr>
        <w:t>.</w:t>
      </w:r>
    </w:p>
    <w:p w:rsidR="00DD7D05" w:rsidRPr="00652897" w:rsidRDefault="00DD7D05" w:rsidP="00DD7D05">
      <w:pPr>
        <w:numPr>
          <w:ilvl w:val="0"/>
          <w:numId w:val="1"/>
        </w:numPr>
        <w:tabs>
          <w:tab w:val="clear" w:pos="142"/>
          <w:tab w:val="left" w:pos="1134"/>
        </w:tabs>
        <w:suppressAutoHyphens/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52897">
        <w:rPr>
          <w:rFonts w:ascii="Times New Roman" w:hAnsi="Times New Roman" w:cs="Times New Roman"/>
          <w:sz w:val="28"/>
          <w:szCs w:val="28"/>
        </w:rPr>
        <w:t xml:space="preserve">Утвердить Инструкцию по охране контролируемой зоны в </w:t>
      </w:r>
      <w:r w:rsidR="00652897" w:rsidRPr="00652897">
        <w:rPr>
          <w:rFonts w:ascii="Times New Roman" w:eastAsia="Calibri" w:hAnsi="Times New Roman" w:cs="Times New Roman"/>
          <w:sz w:val="28"/>
          <w:szCs w:val="28"/>
          <w:highlight w:val="yellow"/>
          <w:u w:val="single"/>
        </w:rPr>
        <w:t>название организации</w:t>
      </w:r>
      <w:r w:rsidR="00652897" w:rsidRPr="00652897">
        <w:rPr>
          <w:rFonts w:ascii="Times New Roman" w:hAnsi="Times New Roman" w:cs="Times New Roman"/>
          <w:sz w:val="28"/>
          <w:szCs w:val="28"/>
        </w:rPr>
        <w:t xml:space="preserve"> </w:t>
      </w:r>
      <w:r w:rsidR="00513666" w:rsidRPr="00652897">
        <w:rPr>
          <w:rFonts w:ascii="Times New Roman" w:hAnsi="Times New Roman" w:cs="Times New Roman"/>
          <w:sz w:val="28"/>
          <w:szCs w:val="28"/>
        </w:rPr>
        <w:t xml:space="preserve">согласно </w:t>
      </w:r>
      <w:r w:rsidRPr="00652897">
        <w:rPr>
          <w:rFonts w:ascii="Times New Roman" w:hAnsi="Times New Roman" w:cs="Times New Roman"/>
          <w:sz w:val="28"/>
          <w:szCs w:val="28"/>
        </w:rPr>
        <w:t>приложени</w:t>
      </w:r>
      <w:r w:rsidR="00513666" w:rsidRPr="00652897">
        <w:rPr>
          <w:rFonts w:ascii="Times New Roman" w:hAnsi="Times New Roman" w:cs="Times New Roman"/>
          <w:sz w:val="28"/>
          <w:szCs w:val="28"/>
        </w:rPr>
        <w:t>ю № 2</w:t>
      </w:r>
      <w:r w:rsidRPr="00652897">
        <w:rPr>
          <w:rFonts w:ascii="Times New Roman" w:hAnsi="Times New Roman" w:cs="Times New Roman"/>
          <w:sz w:val="28"/>
          <w:szCs w:val="28"/>
        </w:rPr>
        <w:t>.</w:t>
      </w:r>
    </w:p>
    <w:p w:rsidR="00673097" w:rsidRPr="00652897" w:rsidRDefault="00DD7D05" w:rsidP="00212F71">
      <w:pPr>
        <w:numPr>
          <w:ilvl w:val="0"/>
          <w:numId w:val="1"/>
        </w:numPr>
        <w:tabs>
          <w:tab w:val="clear" w:pos="142"/>
          <w:tab w:val="left" w:pos="1134"/>
        </w:tabs>
        <w:suppressAutoHyphens/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52897">
        <w:rPr>
          <w:rFonts w:ascii="Times New Roman" w:hAnsi="Times New Roman" w:cs="Times New Roman"/>
          <w:sz w:val="28"/>
          <w:szCs w:val="28"/>
        </w:rPr>
        <w:t xml:space="preserve">Ответственному лицу за организацию контролируемой зоны в своей деятельности руководствоваться Инструкцией по охране контролируемой зоны </w:t>
      </w:r>
      <w:r w:rsidR="00652897" w:rsidRPr="00652897">
        <w:rPr>
          <w:rFonts w:ascii="Times New Roman" w:eastAsia="Calibri" w:hAnsi="Times New Roman" w:cs="Times New Roman"/>
          <w:sz w:val="28"/>
          <w:szCs w:val="28"/>
          <w:highlight w:val="yellow"/>
          <w:u w:val="single"/>
        </w:rPr>
        <w:t>название организации</w:t>
      </w:r>
      <w:r w:rsidR="00673097" w:rsidRPr="00652897">
        <w:rPr>
          <w:rFonts w:ascii="Times New Roman" w:hAnsi="Times New Roman" w:cs="Times New Roman"/>
          <w:sz w:val="28"/>
          <w:szCs w:val="28"/>
        </w:rPr>
        <w:t>.</w:t>
      </w:r>
    </w:p>
    <w:p w:rsidR="00DD7D05" w:rsidRPr="00652897" w:rsidRDefault="00DD7D05" w:rsidP="00DD7D05">
      <w:pPr>
        <w:numPr>
          <w:ilvl w:val="0"/>
          <w:numId w:val="1"/>
        </w:numPr>
        <w:tabs>
          <w:tab w:val="clear" w:pos="142"/>
          <w:tab w:val="left" w:pos="1134"/>
        </w:tabs>
        <w:suppressAutoHyphens/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52897">
        <w:rPr>
          <w:rFonts w:ascii="Times New Roman" w:hAnsi="Times New Roman" w:cs="Times New Roman"/>
          <w:sz w:val="28"/>
          <w:szCs w:val="28"/>
        </w:rPr>
        <w:t>Контроль исполнения настоящего приказа оставляю за собой.</w:t>
      </w:r>
    </w:p>
    <w:p w:rsidR="00DD7D05" w:rsidRPr="00652897" w:rsidRDefault="00DD7D05" w:rsidP="00DD7D05">
      <w:pPr>
        <w:tabs>
          <w:tab w:val="left" w:pos="993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4080"/>
          <w:sz w:val="28"/>
          <w:szCs w:val="28"/>
          <w:lang w:eastAsia="ru-RU"/>
        </w:rPr>
      </w:pPr>
    </w:p>
    <w:p w:rsidR="00DD7D05" w:rsidRPr="00652897" w:rsidRDefault="00652897" w:rsidP="00DD7D05">
      <w:pPr>
        <w:rPr>
          <w:rFonts w:ascii="Times New Roman" w:eastAsia="Times New Roman" w:hAnsi="Times New Roman" w:cs="Times New Roman"/>
          <w:sz w:val="28"/>
          <w:szCs w:val="28"/>
          <w:lang w:eastAsia="ru-RU"/>
        </w:rPr>
        <w:sectPr w:rsidR="00DD7D05" w:rsidRPr="00652897">
          <w:pgSz w:w="11906" w:h="16838"/>
          <w:pgMar w:top="1134" w:right="850" w:bottom="1134" w:left="1701" w:header="708" w:footer="708" w:gutter="0"/>
          <w:cols w:space="708"/>
          <w:docGrid w:linePitch="360"/>
        </w:sectPr>
      </w:pPr>
      <w:r w:rsidRPr="00652897">
        <w:rPr>
          <w:rFonts w:ascii="Times New Roman" w:eastAsia="Calibri" w:hAnsi="Times New Roman" w:cs="Times New Roman"/>
          <w:sz w:val="28"/>
          <w:szCs w:val="28"/>
          <w:highlight w:val="yellow"/>
          <w:u w:val="single"/>
        </w:rPr>
        <w:t>Должность руководителя</w:t>
      </w:r>
      <w:r w:rsidRPr="00652897">
        <w:rPr>
          <w:rFonts w:ascii="Times New Roman" w:hAnsi="Times New Roman" w:cs="Times New Roman"/>
          <w:sz w:val="28"/>
          <w:szCs w:val="28"/>
          <w:highlight w:val="yellow"/>
        </w:rPr>
        <w:t xml:space="preserve">                                                                          </w:t>
      </w:r>
      <w:r w:rsidRPr="00652897">
        <w:rPr>
          <w:rFonts w:ascii="Times New Roman" w:eastAsia="Calibri" w:hAnsi="Times New Roman" w:cs="Times New Roman"/>
          <w:sz w:val="28"/>
          <w:szCs w:val="28"/>
          <w:highlight w:val="yellow"/>
          <w:u w:val="single"/>
        </w:rPr>
        <w:t>ФИО</w:t>
      </w:r>
      <w:r w:rsidRPr="00652897">
        <w:rPr>
          <w:rFonts w:ascii="Times New Roman" w:hAnsi="Times New Roman" w:cs="Times New Roman"/>
          <w:sz w:val="28"/>
          <w:szCs w:val="28"/>
        </w:rPr>
        <w:t xml:space="preserve"> </w:t>
      </w:r>
      <w:r w:rsidR="00DD7D05" w:rsidRPr="00652897">
        <w:rPr>
          <w:rFonts w:ascii="Times New Roman" w:eastAsia="Times New Roman" w:hAnsi="Times New Roman" w:cs="Times New Roman"/>
          <w:sz w:val="28"/>
          <w:szCs w:val="28"/>
          <w:lang w:eastAsia="ru-RU"/>
        </w:rPr>
        <w:br w:type="page"/>
      </w:r>
    </w:p>
    <w:tbl>
      <w:tblPr>
        <w:tblW w:w="0" w:type="auto"/>
        <w:tblLook w:val="04A0" w:firstRow="1" w:lastRow="0" w:firstColumn="1" w:lastColumn="0" w:noHBand="0" w:noVBand="1"/>
      </w:tblPr>
      <w:tblGrid>
        <w:gridCol w:w="9467"/>
      </w:tblGrid>
      <w:tr w:rsidR="00DD7D05" w:rsidRPr="00652897" w:rsidTr="006F218A">
        <w:tc>
          <w:tcPr>
            <w:tcW w:w="9354" w:type="dxa"/>
            <w:hideMark/>
          </w:tcPr>
          <w:tbl>
            <w:tblPr>
              <w:tblW w:w="9251" w:type="dxa"/>
              <w:tblLook w:val="0000" w:firstRow="0" w:lastRow="0" w:firstColumn="0" w:lastColumn="0" w:noHBand="0" w:noVBand="0"/>
            </w:tblPr>
            <w:tblGrid>
              <w:gridCol w:w="9251"/>
            </w:tblGrid>
            <w:tr w:rsidR="00DD7D05" w:rsidRPr="00652897" w:rsidTr="006F218A">
              <w:tc>
                <w:tcPr>
                  <w:tcW w:w="5000" w:type="pct"/>
                  <w:shd w:val="clear" w:color="auto" w:fill="auto"/>
                </w:tcPr>
                <w:tbl>
                  <w:tblPr>
                    <w:tblW w:w="0" w:type="auto"/>
                    <w:tblLook w:val="04A0" w:firstRow="1" w:lastRow="0" w:firstColumn="1" w:lastColumn="0" w:noHBand="0" w:noVBand="1"/>
                  </w:tblPr>
                  <w:tblGrid>
                    <w:gridCol w:w="3153"/>
                    <w:gridCol w:w="5882"/>
                  </w:tblGrid>
                  <w:tr w:rsidR="00DD7D05" w:rsidRPr="00652897" w:rsidTr="00212F71">
                    <w:tc>
                      <w:tcPr>
                        <w:tcW w:w="3153" w:type="dxa"/>
                      </w:tcPr>
                      <w:p w:rsidR="00DD7D05" w:rsidRPr="00652897" w:rsidRDefault="00DD7D05" w:rsidP="00DD7D05">
                        <w:pPr>
                          <w:pStyle w:val="a3"/>
                          <w:jc w:val="center"/>
                          <w:rPr>
                            <w:rFonts w:ascii="Times New Roman" w:hAnsi="Times New Roman" w:cs="Times New Roman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5882" w:type="dxa"/>
                        <w:hideMark/>
                      </w:tcPr>
                      <w:p w:rsidR="00212F71" w:rsidRPr="00652897" w:rsidRDefault="00212F71" w:rsidP="00212F71">
                        <w:pPr>
                          <w:pStyle w:val="a3"/>
                          <w:jc w:val="right"/>
                          <w:rPr>
                            <w:rFonts w:ascii="Times New Roman" w:hAnsi="Times New Roman" w:cs="Times New Roman"/>
                            <w:sz w:val="28"/>
                            <w:szCs w:val="28"/>
                          </w:rPr>
                        </w:pPr>
                        <w:r w:rsidRPr="00652897">
                          <w:rPr>
                            <w:rFonts w:ascii="Times New Roman" w:hAnsi="Times New Roman" w:cs="Times New Roman"/>
                            <w:sz w:val="28"/>
                            <w:szCs w:val="28"/>
                          </w:rPr>
                          <w:t>УТВЕРЖДНА</w:t>
                        </w:r>
                      </w:p>
                      <w:p w:rsidR="00212F71" w:rsidRPr="00652897" w:rsidRDefault="00212F71" w:rsidP="00212F71">
                        <w:pPr>
                          <w:pStyle w:val="a3"/>
                          <w:jc w:val="right"/>
                          <w:rPr>
                            <w:rFonts w:ascii="Times New Roman" w:hAnsi="Times New Roman" w:cs="Times New Roman"/>
                            <w:sz w:val="28"/>
                            <w:szCs w:val="28"/>
                          </w:rPr>
                        </w:pPr>
                        <w:r w:rsidRPr="00652897">
                          <w:rPr>
                            <w:rFonts w:ascii="Times New Roman" w:hAnsi="Times New Roman" w:cs="Times New Roman"/>
                            <w:sz w:val="28"/>
                            <w:szCs w:val="28"/>
                          </w:rPr>
                          <w:t xml:space="preserve">приказом </w:t>
                        </w:r>
                      </w:p>
                      <w:p w:rsidR="00212F71" w:rsidRPr="00652897" w:rsidRDefault="00652897" w:rsidP="00212F71">
                        <w:pPr>
                          <w:pStyle w:val="a3"/>
                          <w:jc w:val="right"/>
                          <w:rPr>
                            <w:rFonts w:ascii="Times New Roman" w:hAnsi="Times New Roman" w:cs="Times New Roman"/>
                            <w:sz w:val="28"/>
                            <w:szCs w:val="28"/>
                          </w:rPr>
                        </w:pPr>
                        <w:r w:rsidRPr="00652897">
                          <w:rPr>
                            <w:rFonts w:ascii="Times New Roman" w:eastAsia="Calibri" w:hAnsi="Times New Roman" w:cs="Times New Roman"/>
                            <w:sz w:val="28"/>
                            <w:szCs w:val="28"/>
                            <w:highlight w:val="yellow"/>
                            <w:u w:val="single"/>
                          </w:rPr>
                          <w:t>название организации</w:t>
                        </w:r>
                        <w:r w:rsidR="00212F71" w:rsidRPr="00652897">
                          <w:rPr>
                            <w:rFonts w:ascii="Times New Roman" w:hAnsi="Times New Roman" w:cs="Times New Roman"/>
                            <w:sz w:val="28"/>
                            <w:szCs w:val="28"/>
                          </w:rPr>
                          <w:t xml:space="preserve"> </w:t>
                        </w:r>
                      </w:p>
                      <w:p w:rsidR="00212F71" w:rsidRPr="00652897" w:rsidRDefault="00212F71" w:rsidP="00212F71">
                        <w:pPr>
                          <w:pStyle w:val="a3"/>
                          <w:jc w:val="right"/>
                          <w:rPr>
                            <w:rFonts w:ascii="Times New Roman" w:hAnsi="Times New Roman" w:cs="Times New Roman"/>
                            <w:sz w:val="28"/>
                            <w:szCs w:val="28"/>
                          </w:rPr>
                        </w:pPr>
                        <w:r w:rsidRPr="00652897">
                          <w:rPr>
                            <w:rFonts w:ascii="Times New Roman" w:hAnsi="Times New Roman" w:cs="Times New Roman"/>
                            <w:sz w:val="28"/>
                            <w:szCs w:val="28"/>
                          </w:rPr>
                          <w:t>от «___» ___________ 20__г. №____</w:t>
                        </w:r>
                      </w:p>
                      <w:p w:rsidR="00DD7D05" w:rsidRPr="00652897" w:rsidRDefault="00212F71" w:rsidP="00212F71">
                        <w:pPr>
                          <w:pStyle w:val="a3"/>
                          <w:jc w:val="right"/>
                          <w:rPr>
                            <w:rFonts w:ascii="Times New Roman" w:hAnsi="Times New Roman" w:cs="Times New Roman"/>
                            <w:sz w:val="28"/>
                            <w:szCs w:val="28"/>
                          </w:rPr>
                        </w:pPr>
                        <w:r w:rsidRPr="00652897">
                          <w:rPr>
                            <w:rFonts w:ascii="Times New Roman" w:hAnsi="Times New Roman" w:cs="Times New Roman"/>
                            <w:sz w:val="28"/>
                            <w:szCs w:val="28"/>
                          </w:rPr>
                          <w:t>(Приложение №1)</w:t>
                        </w:r>
                      </w:p>
                    </w:tc>
                  </w:tr>
                </w:tbl>
                <w:p w:rsidR="00DD7D05" w:rsidRPr="00652897" w:rsidRDefault="00DD7D05" w:rsidP="006F218A">
                  <w:pPr>
                    <w:rPr>
                      <w:rFonts w:ascii="Times New Roman" w:eastAsia="Andale Sans UI" w:hAnsi="Times New Roman" w:cs="Times New Roman"/>
                      <w:kern w:val="2"/>
                      <w:sz w:val="28"/>
                      <w:szCs w:val="28"/>
                      <w:lang w:eastAsia="zh-CN"/>
                    </w:rPr>
                  </w:pPr>
                </w:p>
              </w:tc>
            </w:tr>
          </w:tbl>
          <w:p w:rsidR="00DD7D05" w:rsidRPr="00652897" w:rsidRDefault="00DD7D05" w:rsidP="006F218A">
            <w:pPr>
              <w:jc w:val="right"/>
              <w:rPr>
                <w:rFonts w:ascii="Times New Roman" w:eastAsia="Courier New" w:hAnsi="Times New Roman" w:cs="Times New Roman"/>
                <w:b/>
                <w:i/>
                <w:kern w:val="2"/>
                <w:sz w:val="28"/>
                <w:szCs w:val="28"/>
                <w:lang w:eastAsia="ar-SA"/>
              </w:rPr>
            </w:pPr>
          </w:p>
        </w:tc>
      </w:tr>
    </w:tbl>
    <w:p w:rsidR="00DD7D05" w:rsidRPr="00652897" w:rsidRDefault="00DD7D05" w:rsidP="00DD7D05">
      <w:pPr>
        <w:pStyle w:val="a4"/>
        <w:tabs>
          <w:tab w:val="left" w:pos="6237"/>
        </w:tabs>
        <w:spacing w:after="0" w:line="360" w:lineRule="auto"/>
        <w:ind w:left="0"/>
        <w:jc w:val="both"/>
        <w:rPr>
          <w:sz w:val="28"/>
          <w:szCs w:val="28"/>
        </w:rPr>
      </w:pPr>
    </w:p>
    <w:p w:rsidR="00DD7D05" w:rsidRPr="00652897" w:rsidRDefault="00DD7D05" w:rsidP="00DD7D05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652897">
        <w:rPr>
          <w:rFonts w:ascii="Times New Roman" w:hAnsi="Times New Roman" w:cs="Times New Roman"/>
          <w:b/>
          <w:sz w:val="28"/>
          <w:szCs w:val="28"/>
        </w:rPr>
        <w:t>СХЕМА</w:t>
      </w:r>
    </w:p>
    <w:p w:rsidR="00DD7D05" w:rsidRPr="00652897" w:rsidRDefault="00DD7D05" w:rsidP="00DD7D05">
      <w:pPr>
        <w:spacing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652897">
        <w:rPr>
          <w:rFonts w:ascii="Times New Roman" w:hAnsi="Times New Roman" w:cs="Times New Roman"/>
          <w:b/>
          <w:sz w:val="28"/>
          <w:szCs w:val="28"/>
        </w:rPr>
        <w:t xml:space="preserve">контролируемой зоны </w:t>
      </w:r>
      <w:r w:rsidR="00652897" w:rsidRPr="00652897">
        <w:rPr>
          <w:rFonts w:ascii="Times New Roman" w:eastAsia="Calibri" w:hAnsi="Times New Roman" w:cs="Times New Roman"/>
          <w:sz w:val="28"/>
          <w:szCs w:val="28"/>
          <w:highlight w:val="yellow"/>
          <w:u w:val="single"/>
        </w:rPr>
        <w:t>название организации</w:t>
      </w:r>
    </w:p>
    <w:p w:rsidR="00DD7D05" w:rsidRPr="00652897" w:rsidRDefault="00DD7D05" w:rsidP="00DD7D05">
      <w:pPr>
        <w:spacing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52897">
        <w:rPr>
          <w:rFonts w:ascii="Times New Roman" w:eastAsia="Times New Roman" w:hAnsi="Times New Roman" w:cs="Times New Roman"/>
          <w:sz w:val="28"/>
          <w:szCs w:val="28"/>
          <w:lang w:eastAsia="ru-RU"/>
        </w:rPr>
        <w:t>Условные обозначения схем приведены в таблице 1:</w:t>
      </w:r>
    </w:p>
    <w:p w:rsidR="00DD7D05" w:rsidRPr="00652897" w:rsidRDefault="00DD7D05" w:rsidP="00DD7D05">
      <w:pPr>
        <w:spacing w:line="360" w:lineRule="auto"/>
        <w:jc w:val="righ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52897">
        <w:rPr>
          <w:rFonts w:ascii="Times New Roman" w:eastAsia="Times New Roman" w:hAnsi="Times New Roman" w:cs="Times New Roman"/>
          <w:sz w:val="28"/>
          <w:szCs w:val="28"/>
          <w:lang w:eastAsia="ru-RU"/>
        </w:rPr>
        <w:t>Таблица 1. Легенда схем</w:t>
      </w:r>
    </w:p>
    <w:tbl>
      <w:tblPr>
        <w:tblStyle w:val="a6"/>
        <w:tblW w:w="0" w:type="auto"/>
        <w:tblLook w:val="04A0" w:firstRow="1" w:lastRow="0" w:firstColumn="1" w:lastColumn="0" w:noHBand="0" w:noVBand="1"/>
      </w:tblPr>
      <w:tblGrid>
        <w:gridCol w:w="988"/>
        <w:gridCol w:w="3827"/>
        <w:gridCol w:w="4530"/>
      </w:tblGrid>
      <w:tr w:rsidR="00DD7D05" w:rsidRPr="00652897" w:rsidTr="00AE65FA">
        <w:trPr>
          <w:trHeight w:val="351"/>
        </w:trPr>
        <w:tc>
          <w:tcPr>
            <w:tcW w:w="988" w:type="dxa"/>
            <w:vAlign w:val="center"/>
          </w:tcPr>
          <w:p w:rsidR="00DD7D05" w:rsidRPr="00652897" w:rsidRDefault="00DD7D05" w:rsidP="006F218A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52897">
              <w:rPr>
                <w:rFonts w:ascii="Times New Roman" w:hAnsi="Times New Roman" w:cs="Times New Roman"/>
                <w:sz w:val="28"/>
                <w:szCs w:val="28"/>
              </w:rPr>
              <w:t>№ п/п</w:t>
            </w:r>
          </w:p>
        </w:tc>
        <w:tc>
          <w:tcPr>
            <w:tcW w:w="3827" w:type="dxa"/>
            <w:vAlign w:val="center"/>
          </w:tcPr>
          <w:p w:rsidR="00DD7D05" w:rsidRPr="00652897" w:rsidRDefault="00DD7D05" w:rsidP="006F218A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52897">
              <w:rPr>
                <w:rFonts w:ascii="Times New Roman" w:hAnsi="Times New Roman" w:cs="Times New Roman"/>
                <w:sz w:val="28"/>
                <w:szCs w:val="28"/>
              </w:rPr>
              <w:t>Обозначение</w:t>
            </w:r>
          </w:p>
        </w:tc>
        <w:tc>
          <w:tcPr>
            <w:tcW w:w="4530" w:type="dxa"/>
            <w:vAlign w:val="center"/>
          </w:tcPr>
          <w:p w:rsidR="00DD7D05" w:rsidRPr="00652897" w:rsidRDefault="00DD7D05" w:rsidP="006F218A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52897">
              <w:rPr>
                <w:rFonts w:ascii="Times New Roman" w:hAnsi="Times New Roman" w:cs="Times New Roman"/>
                <w:sz w:val="28"/>
                <w:szCs w:val="28"/>
              </w:rPr>
              <w:t>Легенда</w:t>
            </w:r>
          </w:p>
        </w:tc>
      </w:tr>
      <w:tr w:rsidR="00DD7D05" w:rsidRPr="00652897" w:rsidTr="00AE65FA">
        <w:trPr>
          <w:trHeight w:val="801"/>
        </w:trPr>
        <w:tc>
          <w:tcPr>
            <w:tcW w:w="988" w:type="dxa"/>
            <w:vAlign w:val="center"/>
          </w:tcPr>
          <w:p w:rsidR="00DD7D05" w:rsidRPr="00652897" w:rsidRDefault="00DD7D05" w:rsidP="006F218A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52897">
              <w:rPr>
                <w:rFonts w:ascii="Times New Roman" w:hAnsi="Times New Roman" w:cs="Times New Roman"/>
                <w:sz w:val="28"/>
                <w:szCs w:val="28"/>
              </w:rPr>
              <w:t>1.</w:t>
            </w:r>
          </w:p>
        </w:tc>
        <w:tc>
          <w:tcPr>
            <w:tcW w:w="3827" w:type="dxa"/>
            <w:vAlign w:val="center"/>
          </w:tcPr>
          <w:p w:rsidR="00DD7D05" w:rsidRPr="00652897" w:rsidRDefault="00CA7ABA" w:rsidP="006F218A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61312" behindDoc="1" locked="0" layoutInCell="1" allowOverlap="1">
                      <wp:simplePos x="0" y="0"/>
                      <wp:positionH relativeFrom="margin">
                        <wp:posOffset>562610</wp:posOffset>
                      </wp:positionH>
                      <wp:positionV relativeFrom="margin">
                        <wp:posOffset>51435</wp:posOffset>
                      </wp:positionV>
                      <wp:extent cx="876300" cy="352425"/>
                      <wp:effectExtent l="19050" t="19050" r="0" b="9525"/>
                      <wp:wrapSquare wrapText="bothSides"/>
                      <wp:docPr id="6" name="Прямоугольник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>
                              <a:xfrm>
                                <a:off x="0" y="0"/>
                                <a:ext cx="876300" cy="352425"/>
                              </a:xfrm>
                              <a:prstGeom prst="rect">
                                <a:avLst/>
                              </a:prstGeom>
                              <a:noFill/>
                              <a:ln w="38100">
                                <a:solidFill>
                                  <a:schemeClr val="tx1"/>
                                </a:solidFill>
                                <a:prstDash val="dashDot"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4E54ACCA" id="Прямоугольник 2" o:spid="_x0000_s1026" style="position:absolute;margin-left:44.3pt;margin-top:4.05pt;width:69pt;height:27.75pt;z-index:-25165516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" filled="f" strokecolor="black [3213]" strokeweight="3pt">
                      <v:stroke dashstyle="dashDot"/>
                      <v:path arrowok="t"/>
                      <w10:wrap type="square" anchorx="margin" anchory="margin"/>
                    </v:rect>
                  </w:pict>
                </mc:Fallback>
              </mc:AlternateContent>
            </w:r>
          </w:p>
        </w:tc>
        <w:tc>
          <w:tcPr>
            <w:tcW w:w="4530" w:type="dxa"/>
            <w:vAlign w:val="center"/>
          </w:tcPr>
          <w:p w:rsidR="00DD7D05" w:rsidRPr="00652897" w:rsidRDefault="00DD7D05" w:rsidP="006F218A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52897">
              <w:rPr>
                <w:rFonts w:ascii="Times New Roman" w:hAnsi="Times New Roman" w:cs="Times New Roman"/>
                <w:sz w:val="28"/>
                <w:szCs w:val="28"/>
              </w:rPr>
              <w:t>Граница контролируемой зоны</w:t>
            </w:r>
          </w:p>
        </w:tc>
      </w:tr>
      <w:tr w:rsidR="00DD7D05" w:rsidRPr="00652897" w:rsidTr="00AE65FA">
        <w:trPr>
          <w:trHeight w:val="789"/>
        </w:trPr>
        <w:tc>
          <w:tcPr>
            <w:tcW w:w="988" w:type="dxa"/>
            <w:vAlign w:val="center"/>
          </w:tcPr>
          <w:p w:rsidR="00DD7D05" w:rsidRPr="00652897" w:rsidRDefault="00DD7D05" w:rsidP="006F218A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52897">
              <w:rPr>
                <w:rFonts w:ascii="Times New Roman" w:hAnsi="Times New Roman" w:cs="Times New Roman"/>
                <w:sz w:val="28"/>
                <w:szCs w:val="28"/>
              </w:rPr>
              <w:t>2.</w:t>
            </w:r>
          </w:p>
        </w:tc>
        <w:tc>
          <w:tcPr>
            <w:tcW w:w="3827" w:type="dxa"/>
            <w:vAlign w:val="center"/>
          </w:tcPr>
          <w:p w:rsidR="00DD7D05" w:rsidRPr="00652897" w:rsidRDefault="00CA7ABA" w:rsidP="006F218A">
            <w:pPr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62336" behindDoc="1" locked="0" layoutInCell="1" allowOverlap="1">
                      <wp:simplePos x="0" y="0"/>
                      <wp:positionH relativeFrom="margin">
                        <wp:posOffset>523875</wp:posOffset>
                      </wp:positionH>
                      <wp:positionV relativeFrom="margin">
                        <wp:posOffset>61595</wp:posOffset>
                      </wp:positionV>
                      <wp:extent cx="923925" cy="314325"/>
                      <wp:effectExtent l="19050" t="19050" r="9525" b="9525"/>
                      <wp:wrapTight wrapText="bothSides">
                        <wp:wrapPolygon edited="0">
                          <wp:start x="-445" y="-1309"/>
                          <wp:lineTo x="-445" y="22255"/>
                          <wp:lineTo x="21823" y="22255"/>
                          <wp:lineTo x="21823" y="-1309"/>
                          <wp:lineTo x="-445" y="-1309"/>
                        </wp:wrapPolygon>
                      </wp:wrapTight>
                      <wp:docPr id="5" name="Прямоугольник 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>
                              <a:xfrm>
                                <a:off x="0" y="0"/>
                                <a:ext cx="923925" cy="314325"/>
                              </a:xfrm>
                              <a:prstGeom prst="rect">
                                <a:avLst/>
                              </a:prstGeom>
                              <a:noFill/>
                              <a:ln w="38100">
                                <a:solidFill>
                                  <a:schemeClr val="tx1"/>
                                </a:solidFill>
                                <a:prstDash val="solid"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2294DFD9" id="Прямоугольник 3" o:spid="_x0000_s1026" style="position:absolute;margin-left:41.25pt;margin-top:4.85pt;width:72.75pt;height:24.75pt;z-index:-25165414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" filled="f" strokecolor="black [3213]" strokeweight="3pt">
                      <v:path arrowok="t"/>
                      <w10:wrap type="tight" anchorx="margin" anchory="margin"/>
                    </v:rect>
                  </w:pict>
                </mc:Fallback>
              </mc:AlternateContent>
            </w:r>
          </w:p>
        </w:tc>
        <w:tc>
          <w:tcPr>
            <w:tcW w:w="4530" w:type="dxa"/>
            <w:vAlign w:val="center"/>
          </w:tcPr>
          <w:p w:rsidR="00DD7D05" w:rsidRPr="00652897" w:rsidRDefault="00921D4D" w:rsidP="006F218A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52897">
              <w:rPr>
                <w:rFonts w:ascii="Times New Roman" w:hAnsi="Times New Roman" w:cs="Times New Roman"/>
                <w:sz w:val="28"/>
                <w:szCs w:val="28"/>
              </w:rPr>
              <w:t>Граница режимной зоны</w:t>
            </w:r>
          </w:p>
        </w:tc>
      </w:tr>
    </w:tbl>
    <w:p w:rsidR="00542E00" w:rsidRPr="00652897" w:rsidRDefault="00DD7D05" w:rsidP="00AF450B">
      <w:pPr>
        <w:tabs>
          <w:tab w:val="left" w:pos="1560"/>
        </w:tabs>
        <w:ind w:right="-1"/>
        <w:rPr>
          <w:rFonts w:ascii="Times New Roman" w:hAnsi="Times New Roman" w:cs="Times New Roman"/>
          <w:i/>
          <w:sz w:val="28"/>
          <w:szCs w:val="28"/>
        </w:rPr>
      </w:pPr>
      <w:r w:rsidRPr="00652897">
        <w:rPr>
          <w:rFonts w:ascii="Times New Roman" w:hAnsi="Times New Roman" w:cs="Times New Roman"/>
          <w:sz w:val="28"/>
          <w:szCs w:val="28"/>
        </w:rPr>
        <w:t>Схем</w:t>
      </w:r>
      <w:r w:rsidR="00113140" w:rsidRPr="00652897">
        <w:rPr>
          <w:rFonts w:ascii="Times New Roman" w:hAnsi="Times New Roman" w:cs="Times New Roman"/>
          <w:sz w:val="28"/>
          <w:szCs w:val="28"/>
        </w:rPr>
        <w:t>а</w:t>
      </w:r>
      <w:r w:rsidRPr="00652897">
        <w:rPr>
          <w:rFonts w:ascii="Times New Roman" w:hAnsi="Times New Roman" w:cs="Times New Roman"/>
          <w:sz w:val="28"/>
          <w:szCs w:val="28"/>
        </w:rPr>
        <w:t xml:space="preserve"> контролируем</w:t>
      </w:r>
      <w:r w:rsidR="00113140" w:rsidRPr="00652897">
        <w:rPr>
          <w:rFonts w:ascii="Times New Roman" w:hAnsi="Times New Roman" w:cs="Times New Roman"/>
          <w:sz w:val="28"/>
          <w:szCs w:val="28"/>
        </w:rPr>
        <w:t>ой</w:t>
      </w:r>
      <w:r w:rsidRPr="00652897">
        <w:rPr>
          <w:rFonts w:ascii="Times New Roman" w:hAnsi="Times New Roman" w:cs="Times New Roman"/>
          <w:sz w:val="28"/>
          <w:szCs w:val="28"/>
        </w:rPr>
        <w:t xml:space="preserve"> зон</w:t>
      </w:r>
      <w:r w:rsidR="00113140" w:rsidRPr="00652897">
        <w:rPr>
          <w:rFonts w:ascii="Times New Roman" w:hAnsi="Times New Roman" w:cs="Times New Roman"/>
          <w:sz w:val="28"/>
          <w:szCs w:val="28"/>
        </w:rPr>
        <w:t>ы</w:t>
      </w:r>
      <w:r w:rsidRPr="00652897">
        <w:rPr>
          <w:rFonts w:ascii="Times New Roman" w:hAnsi="Times New Roman" w:cs="Times New Roman"/>
          <w:sz w:val="28"/>
          <w:szCs w:val="28"/>
        </w:rPr>
        <w:t xml:space="preserve"> помещений </w:t>
      </w:r>
      <w:r w:rsidR="00652897" w:rsidRPr="00652897">
        <w:rPr>
          <w:rFonts w:ascii="Times New Roman" w:eastAsia="Calibri" w:hAnsi="Times New Roman" w:cs="Times New Roman"/>
          <w:sz w:val="28"/>
          <w:szCs w:val="28"/>
          <w:highlight w:val="yellow"/>
          <w:u w:val="single"/>
        </w:rPr>
        <w:t>название организации</w:t>
      </w:r>
      <w:r w:rsidR="00652897" w:rsidRPr="0065289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652897">
        <w:rPr>
          <w:rFonts w:ascii="Times New Roman" w:eastAsia="Times New Roman" w:hAnsi="Times New Roman" w:cs="Times New Roman"/>
          <w:sz w:val="28"/>
          <w:szCs w:val="28"/>
          <w:lang w:eastAsia="ru-RU"/>
        </w:rPr>
        <w:t>представлен</w:t>
      </w:r>
      <w:r w:rsidR="001E7F29" w:rsidRPr="00652897">
        <w:rPr>
          <w:rFonts w:ascii="Times New Roman" w:eastAsia="Times New Roman" w:hAnsi="Times New Roman" w:cs="Times New Roman"/>
          <w:sz w:val="28"/>
          <w:szCs w:val="28"/>
          <w:lang w:eastAsia="ru-RU"/>
        </w:rPr>
        <w:t>а</w:t>
      </w:r>
      <w:r w:rsidRPr="0065289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на рисунк</w:t>
      </w:r>
      <w:r w:rsidR="001E7F29" w:rsidRPr="00652897">
        <w:rPr>
          <w:rFonts w:ascii="Times New Roman" w:eastAsia="Times New Roman" w:hAnsi="Times New Roman" w:cs="Times New Roman"/>
          <w:sz w:val="28"/>
          <w:szCs w:val="28"/>
          <w:lang w:eastAsia="ru-RU"/>
        </w:rPr>
        <w:t>ах</w:t>
      </w:r>
      <w:r w:rsidRPr="0065289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1</w:t>
      </w:r>
      <w:r w:rsidR="001E7F29" w:rsidRPr="00652897">
        <w:rPr>
          <w:rFonts w:ascii="Times New Roman" w:eastAsia="Times New Roman" w:hAnsi="Times New Roman" w:cs="Times New Roman"/>
          <w:sz w:val="28"/>
          <w:szCs w:val="28"/>
          <w:lang w:eastAsia="ru-RU"/>
        </w:rPr>
        <w:t>-</w:t>
      </w:r>
      <w:r w:rsidR="007A79E2" w:rsidRPr="00652897">
        <w:rPr>
          <w:rFonts w:ascii="Times New Roman" w:eastAsia="Times New Roman" w:hAnsi="Times New Roman" w:cs="Times New Roman"/>
          <w:sz w:val="28"/>
          <w:szCs w:val="28"/>
          <w:lang w:eastAsia="ru-RU"/>
        </w:rPr>
        <w:t>3</w:t>
      </w:r>
      <w:r w:rsidRPr="00652897">
        <w:rPr>
          <w:rFonts w:ascii="Times New Roman" w:eastAsia="Times New Roman" w:hAnsi="Times New Roman" w:cs="Times New Roman"/>
          <w:sz w:val="28"/>
          <w:szCs w:val="28"/>
          <w:lang w:eastAsia="ru-RU"/>
        </w:rPr>
        <w:t>:</w:t>
      </w:r>
      <w:r w:rsidR="00113140" w:rsidRPr="00652897">
        <w:rPr>
          <w:rFonts w:ascii="Times New Roman" w:hAnsi="Times New Roman" w:cs="Times New Roman"/>
          <w:noProof/>
          <w:sz w:val="28"/>
          <w:szCs w:val="28"/>
          <w:lang w:eastAsia="ru-RU"/>
        </w:rPr>
        <w:t xml:space="preserve"> </w:t>
      </w:r>
    </w:p>
    <w:p w:rsidR="00542E00" w:rsidRPr="00652897" w:rsidRDefault="00542E00" w:rsidP="00113140">
      <w:pPr>
        <w:tabs>
          <w:tab w:val="left" w:pos="1560"/>
        </w:tabs>
        <w:jc w:val="center"/>
        <w:rPr>
          <w:rFonts w:ascii="Times New Roman" w:hAnsi="Times New Roman" w:cs="Times New Roman"/>
          <w:i/>
          <w:sz w:val="28"/>
          <w:szCs w:val="28"/>
        </w:rPr>
      </w:pPr>
    </w:p>
    <w:p w:rsidR="00542E00" w:rsidRPr="00652897" w:rsidRDefault="00CA7ABA" w:rsidP="00113140">
      <w:pPr>
        <w:tabs>
          <w:tab w:val="left" w:pos="1560"/>
        </w:tabs>
        <w:jc w:val="center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i/>
          <w:noProof/>
          <w:sz w:val="28"/>
          <w:szCs w:val="28"/>
          <w:lang w:eastAsia="ru-RU"/>
        </w:rPr>
        <w:lastRenderedPageBreak/>
        <mc:AlternateContent>
          <mc:Choice Requires="wps">
            <w:drawing>
              <wp:anchor distT="0" distB="0" distL="114300" distR="114300" simplePos="0" relativeHeight="251713536" behindDoc="0" locked="0" layoutInCell="1" allowOverlap="1">
                <wp:simplePos x="0" y="0"/>
                <wp:positionH relativeFrom="column">
                  <wp:posOffset>1557020</wp:posOffset>
                </wp:positionH>
                <wp:positionV relativeFrom="paragraph">
                  <wp:posOffset>1146810</wp:posOffset>
                </wp:positionV>
                <wp:extent cx="1346200" cy="1533525"/>
                <wp:effectExtent l="17780" t="19050" r="17145" b="19050"/>
                <wp:wrapNone/>
                <wp:docPr id="4" name="Rectangle 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46200" cy="1533525"/>
                        </a:xfrm>
                        <a:prstGeom prst="rect">
                          <a:avLst/>
                        </a:prstGeom>
                        <a:noFill/>
                        <a:ln w="28575">
                          <a:solidFill>
                            <a:srgbClr val="000000"/>
                          </a:solidFill>
                          <a:prstDash val="lgDashDot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6931049" id="Rectangle 59" o:spid="_x0000_s1026" style="position:absolute;margin-left:122.6pt;margin-top:90.3pt;width:106pt;height:120.75pt;z-index:251713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" filled="f" strokeweight="2.25pt">
                <v:stroke dashstyle="longDashDot"/>
              </v:rect>
            </w:pict>
          </mc:Fallback>
        </mc:AlternateContent>
      </w:r>
      <w:r>
        <w:rPr>
          <w:rFonts w:ascii="Times New Roman" w:hAnsi="Times New Roman" w:cs="Times New Roman"/>
          <w:i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712512" behindDoc="0" locked="0" layoutInCell="1" allowOverlap="1">
                <wp:simplePos x="0" y="0"/>
                <wp:positionH relativeFrom="column">
                  <wp:posOffset>1696085</wp:posOffset>
                </wp:positionH>
                <wp:positionV relativeFrom="paragraph">
                  <wp:posOffset>1651635</wp:posOffset>
                </wp:positionV>
                <wp:extent cx="1022350" cy="952500"/>
                <wp:effectExtent l="23495" t="19050" r="20955" b="19050"/>
                <wp:wrapNone/>
                <wp:docPr id="3" name="Rectangle 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22350" cy="952500"/>
                        </a:xfrm>
                        <a:prstGeom prst="rect">
                          <a:avLst/>
                        </a:prstGeom>
                        <a:noFill/>
                        <a:ln w="2857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478E9E2" id="Rectangle 58" o:spid="_x0000_s1026" style="position:absolute;margin-left:133.55pt;margin-top:130.05pt;width:80.5pt;height:75pt;z-index:251712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" filled="f" strokeweight="2.25pt"/>
            </w:pict>
          </mc:Fallback>
        </mc:AlternateContent>
      </w:r>
      <w:r>
        <w:rPr>
          <w:rFonts w:ascii="Times New Roman" w:hAnsi="Times New Roman" w:cs="Times New Roman"/>
          <w:i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703296" behindDoc="0" locked="0" layoutInCell="1" allowOverlap="1">
                <wp:simplePos x="0" y="0"/>
                <wp:positionH relativeFrom="column">
                  <wp:posOffset>1677035</wp:posOffset>
                </wp:positionH>
                <wp:positionV relativeFrom="paragraph">
                  <wp:posOffset>1261110</wp:posOffset>
                </wp:positionV>
                <wp:extent cx="1022350" cy="409575"/>
                <wp:effectExtent l="23495" t="19050" r="20955" b="19050"/>
                <wp:wrapNone/>
                <wp:docPr id="2" name="Rectangle 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22350" cy="409575"/>
                        </a:xfrm>
                        <a:prstGeom prst="rect">
                          <a:avLst/>
                        </a:prstGeom>
                        <a:noFill/>
                        <a:ln w="2857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46F21B3" id="Rectangle 45" o:spid="_x0000_s1026" style="position:absolute;margin-left:132.05pt;margin-top:99.3pt;width:80.5pt;height:32.25pt;z-index:251703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" filled="f" strokeweight="2.25pt"/>
            </w:pict>
          </mc:Fallback>
        </mc:AlternateContent>
      </w:r>
      <w:r w:rsidR="00542E00" w:rsidRPr="00652897">
        <w:rPr>
          <w:rFonts w:ascii="Times New Roman" w:hAnsi="Times New Roman" w:cs="Times New Roman"/>
          <w:i/>
          <w:noProof/>
          <w:sz w:val="28"/>
          <w:szCs w:val="28"/>
          <w:lang w:eastAsia="ru-RU"/>
        </w:rPr>
        <w:drawing>
          <wp:inline distT="0" distB="0" distL="0" distR="0">
            <wp:extent cx="4116007" cy="7737774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 rotWithShape="1"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849" b="6035"/>
                    <a:stretch/>
                  </pic:blipFill>
                  <pic:spPr bwMode="auto">
                    <a:xfrm>
                      <a:off x="0" y="0"/>
                      <a:ext cx="4117992" cy="77415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DD7D05" w:rsidRPr="00652897" w:rsidRDefault="00113140" w:rsidP="00113140">
      <w:pPr>
        <w:tabs>
          <w:tab w:val="left" w:pos="1560"/>
        </w:tabs>
        <w:jc w:val="center"/>
        <w:rPr>
          <w:rFonts w:ascii="Times New Roman" w:hAnsi="Times New Roman" w:cs="Times New Roman"/>
          <w:i/>
          <w:sz w:val="28"/>
          <w:szCs w:val="28"/>
        </w:rPr>
      </w:pPr>
      <w:r w:rsidRPr="00652897">
        <w:rPr>
          <w:rFonts w:ascii="Times New Roman" w:hAnsi="Times New Roman" w:cs="Times New Roman"/>
          <w:i/>
          <w:sz w:val="28"/>
          <w:szCs w:val="28"/>
        </w:rPr>
        <w:t xml:space="preserve">Рисунок 1 - Контролируемая зона </w:t>
      </w:r>
      <w:r w:rsidR="00652897" w:rsidRPr="00652897">
        <w:rPr>
          <w:rFonts w:ascii="Times New Roman" w:eastAsia="Calibri" w:hAnsi="Times New Roman" w:cs="Times New Roman"/>
          <w:sz w:val="28"/>
          <w:szCs w:val="28"/>
          <w:highlight w:val="yellow"/>
          <w:u w:val="single"/>
        </w:rPr>
        <w:t>название организации</w:t>
      </w:r>
      <w:r w:rsidRPr="00652897">
        <w:rPr>
          <w:rFonts w:ascii="Times New Roman" w:hAnsi="Times New Roman" w:cs="Times New Roman"/>
          <w:i/>
          <w:sz w:val="28"/>
          <w:szCs w:val="28"/>
        </w:rPr>
        <w:t xml:space="preserve">, </w:t>
      </w:r>
      <w:r w:rsidR="00652897" w:rsidRPr="00652897">
        <w:rPr>
          <w:rFonts w:ascii="Times New Roman" w:eastAsia="Calibri" w:hAnsi="Times New Roman" w:cs="Times New Roman"/>
          <w:sz w:val="28"/>
          <w:szCs w:val="28"/>
          <w:highlight w:val="yellow"/>
          <w:u w:val="single"/>
        </w:rPr>
        <w:t xml:space="preserve">адрес </w:t>
      </w:r>
    </w:p>
    <w:p w:rsidR="00853655" w:rsidRPr="00652897" w:rsidRDefault="00853655" w:rsidP="00853655">
      <w:pPr>
        <w:tabs>
          <w:tab w:val="left" w:pos="1560"/>
        </w:tabs>
        <w:jc w:val="center"/>
        <w:rPr>
          <w:rFonts w:ascii="Times New Roman" w:hAnsi="Times New Roman" w:cs="Times New Roman"/>
          <w:i/>
          <w:sz w:val="28"/>
          <w:szCs w:val="28"/>
        </w:rPr>
      </w:pPr>
    </w:p>
    <w:p w:rsidR="00652897" w:rsidRPr="00652897" w:rsidRDefault="00652897" w:rsidP="00853655">
      <w:pPr>
        <w:tabs>
          <w:tab w:val="left" w:pos="1560"/>
        </w:tabs>
        <w:jc w:val="center"/>
        <w:rPr>
          <w:rFonts w:ascii="Times New Roman" w:hAnsi="Times New Roman" w:cs="Times New Roman"/>
          <w:i/>
          <w:sz w:val="28"/>
          <w:szCs w:val="28"/>
        </w:rPr>
      </w:pPr>
    </w:p>
    <w:p w:rsidR="00652897" w:rsidRPr="00652897" w:rsidRDefault="00652897" w:rsidP="00853655">
      <w:pPr>
        <w:tabs>
          <w:tab w:val="left" w:pos="1560"/>
        </w:tabs>
        <w:jc w:val="center"/>
        <w:rPr>
          <w:rFonts w:ascii="Times New Roman" w:hAnsi="Times New Roman" w:cs="Times New Roman"/>
          <w:i/>
          <w:sz w:val="28"/>
          <w:szCs w:val="28"/>
        </w:rPr>
      </w:pPr>
    </w:p>
    <w:tbl>
      <w:tblPr>
        <w:tblW w:w="0" w:type="auto"/>
        <w:tblLook w:val="04A0" w:firstRow="1" w:lastRow="0" w:firstColumn="1" w:lastColumn="0" w:noHBand="0" w:noVBand="1"/>
      </w:tblPr>
      <w:tblGrid>
        <w:gridCol w:w="3652"/>
        <w:gridCol w:w="5703"/>
      </w:tblGrid>
      <w:tr w:rsidR="00B01586" w:rsidRPr="00652897" w:rsidTr="001E7F29">
        <w:tc>
          <w:tcPr>
            <w:tcW w:w="3652" w:type="dxa"/>
          </w:tcPr>
          <w:p w:rsidR="00B01586" w:rsidRPr="00652897" w:rsidRDefault="00B01586" w:rsidP="009D2671">
            <w:pPr>
              <w:pStyle w:val="a3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5703" w:type="dxa"/>
            <w:hideMark/>
          </w:tcPr>
          <w:p w:rsidR="001E7F29" w:rsidRPr="00652897" w:rsidRDefault="001E7F29" w:rsidP="001E7F29">
            <w:pPr>
              <w:pStyle w:val="a3"/>
              <w:jc w:val="right"/>
              <w:rPr>
                <w:rFonts w:ascii="Times New Roman" w:hAnsi="Times New Roman" w:cs="Times New Roman"/>
                <w:sz w:val="28"/>
                <w:szCs w:val="28"/>
              </w:rPr>
            </w:pPr>
            <w:r w:rsidRPr="00652897">
              <w:rPr>
                <w:rFonts w:ascii="Times New Roman" w:hAnsi="Times New Roman" w:cs="Times New Roman"/>
                <w:sz w:val="28"/>
                <w:szCs w:val="28"/>
              </w:rPr>
              <w:t>УТВЕРЖДНА</w:t>
            </w:r>
          </w:p>
          <w:p w:rsidR="001E7F29" w:rsidRPr="00652897" w:rsidRDefault="001E7F29" w:rsidP="001E7F29">
            <w:pPr>
              <w:pStyle w:val="a3"/>
              <w:jc w:val="right"/>
              <w:rPr>
                <w:rFonts w:ascii="Times New Roman" w:hAnsi="Times New Roman" w:cs="Times New Roman"/>
                <w:sz w:val="28"/>
                <w:szCs w:val="28"/>
              </w:rPr>
            </w:pPr>
            <w:r w:rsidRPr="00652897">
              <w:rPr>
                <w:rFonts w:ascii="Times New Roman" w:hAnsi="Times New Roman" w:cs="Times New Roman"/>
                <w:sz w:val="28"/>
                <w:szCs w:val="28"/>
              </w:rPr>
              <w:t xml:space="preserve">приказом </w:t>
            </w:r>
          </w:p>
          <w:p w:rsidR="00652897" w:rsidRPr="00652897" w:rsidRDefault="00652897" w:rsidP="00652897">
            <w:pPr>
              <w:pStyle w:val="a3"/>
              <w:jc w:val="right"/>
              <w:rPr>
                <w:rFonts w:ascii="Times New Roman" w:hAnsi="Times New Roman" w:cs="Times New Roman"/>
                <w:sz w:val="28"/>
                <w:szCs w:val="28"/>
              </w:rPr>
            </w:pPr>
            <w:r w:rsidRPr="00652897">
              <w:rPr>
                <w:rFonts w:ascii="Times New Roman" w:eastAsia="Calibri" w:hAnsi="Times New Roman" w:cs="Times New Roman"/>
                <w:sz w:val="28"/>
                <w:szCs w:val="28"/>
                <w:highlight w:val="yellow"/>
                <w:u w:val="single"/>
              </w:rPr>
              <w:t>название организации</w:t>
            </w:r>
            <w:r w:rsidRPr="00652897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</w:p>
          <w:p w:rsidR="001E7F29" w:rsidRPr="00652897" w:rsidRDefault="001E7F29" w:rsidP="001E7F29">
            <w:pPr>
              <w:pStyle w:val="a3"/>
              <w:jc w:val="right"/>
              <w:rPr>
                <w:rFonts w:ascii="Times New Roman" w:hAnsi="Times New Roman" w:cs="Times New Roman"/>
                <w:sz w:val="28"/>
                <w:szCs w:val="28"/>
              </w:rPr>
            </w:pPr>
            <w:r w:rsidRPr="00652897">
              <w:rPr>
                <w:rFonts w:ascii="Times New Roman" w:hAnsi="Times New Roman" w:cs="Times New Roman"/>
                <w:sz w:val="28"/>
                <w:szCs w:val="28"/>
              </w:rPr>
              <w:t>от «___» ___________ 20__г. №____</w:t>
            </w:r>
          </w:p>
          <w:p w:rsidR="00B01586" w:rsidRPr="00652897" w:rsidRDefault="001E7F29" w:rsidP="001E7F29">
            <w:pPr>
              <w:pStyle w:val="a3"/>
              <w:jc w:val="right"/>
              <w:rPr>
                <w:rFonts w:ascii="Times New Roman" w:hAnsi="Times New Roman" w:cs="Times New Roman"/>
                <w:sz w:val="28"/>
                <w:szCs w:val="28"/>
              </w:rPr>
            </w:pPr>
            <w:r w:rsidRPr="00652897">
              <w:rPr>
                <w:rFonts w:ascii="Times New Roman" w:hAnsi="Times New Roman" w:cs="Times New Roman"/>
                <w:sz w:val="28"/>
                <w:szCs w:val="28"/>
              </w:rPr>
              <w:t>(приложение)</w:t>
            </w:r>
          </w:p>
        </w:tc>
      </w:tr>
    </w:tbl>
    <w:p w:rsidR="00DD7D05" w:rsidRPr="00652897" w:rsidRDefault="00DD7D05" w:rsidP="00DD7D05">
      <w:pPr>
        <w:pStyle w:val="a4"/>
        <w:tabs>
          <w:tab w:val="left" w:pos="6237"/>
        </w:tabs>
        <w:spacing w:after="0" w:line="360" w:lineRule="auto"/>
        <w:ind w:left="0"/>
        <w:jc w:val="both"/>
        <w:rPr>
          <w:sz w:val="28"/>
          <w:szCs w:val="28"/>
        </w:rPr>
      </w:pPr>
    </w:p>
    <w:p w:rsidR="00DD7D05" w:rsidRPr="00652897" w:rsidRDefault="00DD7D05" w:rsidP="00AE65FA">
      <w:pPr>
        <w:tabs>
          <w:tab w:val="left" w:pos="5415"/>
        </w:tabs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652897">
        <w:rPr>
          <w:rFonts w:ascii="Times New Roman" w:hAnsi="Times New Roman" w:cs="Times New Roman"/>
          <w:b/>
          <w:sz w:val="28"/>
          <w:szCs w:val="28"/>
        </w:rPr>
        <w:t>ИНСТРУКЦИЯ</w:t>
      </w:r>
    </w:p>
    <w:p w:rsidR="00652897" w:rsidRPr="00652897" w:rsidRDefault="00A765B4" w:rsidP="00652897">
      <w:pPr>
        <w:pStyle w:val="a3"/>
        <w:jc w:val="center"/>
        <w:rPr>
          <w:rFonts w:ascii="Times New Roman" w:hAnsi="Times New Roman" w:cs="Times New Roman"/>
          <w:sz w:val="28"/>
          <w:szCs w:val="28"/>
        </w:rPr>
      </w:pPr>
      <w:r w:rsidRPr="00652897">
        <w:rPr>
          <w:rFonts w:ascii="Times New Roman" w:hAnsi="Times New Roman" w:cs="Times New Roman"/>
          <w:b/>
          <w:sz w:val="28"/>
          <w:szCs w:val="28"/>
        </w:rPr>
        <w:t xml:space="preserve">по охране контролируемой зоны </w:t>
      </w:r>
      <w:r w:rsidR="00652897" w:rsidRPr="00652897">
        <w:rPr>
          <w:rFonts w:ascii="Times New Roman" w:eastAsia="Calibri" w:hAnsi="Times New Roman" w:cs="Times New Roman"/>
          <w:sz w:val="28"/>
          <w:szCs w:val="28"/>
          <w:highlight w:val="yellow"/>
          <w:u w:val="single"/>
        </w:rPr>
        <w:t>название организации</w:t>
      </w:r>
    </w:p>
    <w:p w:rsidR="00DD7D05" w:rsidRPr="00652897" w:rsidRDefault="00DD7D05" w:rsidP="00AE65FA">
      <w:pPr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DD7D05" w:rsidRPr="00652897" w:rsidRDefault="00DD7D05" w:rsidP="00AE65FA">
      <w:pPr>
        <w:pStyle w:val="Tabletitlecentered"/>
        <w:numPr>
          <w:ilvl w:val="0"/>
          <w:numId w:val="3"/>
        </w:numPr>
        <w:spacing w:line="360" w:lineRule="auto"/>
        <w:ind w:left="0" w:firstLine="0"/>
        <w:rPr>
          <w:b/>
          <w:caps/>
        </w:rPr>
      </w:pPr>
      <w:r w:rsidRPr="00652897">
        <w:rPr>
          <w:b/>
          <w:caps/>
        </w:rPr>
        <w:t>Общие положения</w:t>
      </w:r>
    </w:p>
    <w:p w:rsidR="00DD7D05" w:rsidRPr="00652897" w:rsidRDefault="00DD7D05" w:rsidP="00AE65FA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5289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Настоящая Инструкция о порядке организации внутриобъектового и пропускного режимов контролируемой зоны </w:t>
      </w:r>
      <w:r w:rsidR="00652897" w:rsidRPr="00652897">
        <w:rPr>
          <w:rFonts w:ascii="Times New Roman" w:eastAsia="Times New Roman" w:hAnsi="Times New Roman" w:cs="Times New Roman"/>
          <w:sz w:val="28"/>
          <w:szCs w:val="28"/>
          <w:highlight w:val="yellow"/>
          <w:u w:val="single"/>
          <w:lang w:eastAsia="ru-RU"/>
        </w:rPr>
        <w:t>название организации</w:t>
      </w:r>
      <w:r w:rsidR="00652897" w:rsidRPr="0065289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1E7F29" w:rsidRPr="0065289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65289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(далее – Инструкция) разработана в целях обеспечения сохранности материальных ценностей, защиты конфиденциальной информации, обеспечения личной безопасности сотрудников и посетителей </w:t>
      </w:r>
      <w:r w:rsidR="00652897" w:rsidRPr="00652897">
        <w:rPr>
          <w:rFonts w:ascii="Times New Roman" w:eastAsia="Times New Roman" w:hAnsi="Times New Roman" w:cs="Times New Roman"/>
          <w:sz w:val="28"/>
          <w:szCs w:val="28"/>
          <w:highlight w:val="yellow"/>
          <w:u w:val="single"/>
          <w:lang w:eastAsia="ru-RU"/>
        </w:rPr>
        <w:t>название организации</w:t>
      </w:r>
      <w:r w:rsidR="00652897" w:rsidRPr="0065289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65289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с использованием контроля и разграничения доступа лиц в служебные помещения, а также контроля за перемещением материальных ценностей </w:t>
      </w:r>
      <w:r w:rsidR="00652897" w:rsidRPr="00652897">
        <w:rPr>
          <w:rFonts w:ascii="Times New Roman" w:eastAsia="Times New Roman" w:hAnsi="Times New Roman" w:cs="Times New Roman"/>
          <w:sz w:val="28"/>
          <w:szCs w:val="28"/>
          <w:highlight w:val="yellow"/>
          <w:u w:val="single"/>
          <w:lang w:eastAsia="ru-RU"/>
        </w:rPr>
        <w:t>название организации</w:t>
      </w:r>
      <w:r w:rsidRPr="00652897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DD7D05" w:rsidRPr="00652897" w:rsidRDefault="00DD7D05" w:rsidP="00DD7D05">
      <w:pPr>
        <w:numPr>
          <w:ilvl w:val="1"/>
          <w:numId w:val="2"/>
        </w:numPr>
        <w:spacing w:after="0" w:line="360" w:lineRule="auto"/>
        <w:ind w:left="0"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52897">
        <w:rPr>
          <w:rFonts w:ascii="Times New Roman" w:hAnsi="Times New Roman" w:cs="Times New Roman"/>
          <w:sz w:val="28"/>
          <w:szCs w:val="28"/>
        </w:rPr>
        <w:t xml:space="preserve"> Пропускной и внутриобъектовый режимы контролируемой зоны </w:t>
      </w:r>
      <w:r w:rsidR="00652897" w:rsidRPr="00652897">
        <w:rPr>
          <w:rFonts w:ascii="Times New Roman" w:eastAsia="Times New Roman" w:hAnsi="Times New Roman" w:cs="Times New Roman"/>
          <w:sz w:val="28"/>
          <w:szCs w:val="28"/>
          <w:highlight w:val="yellow"/>
          <w:u w:val="single"/>
          <w:lang w:eastAsia="ru-RU"/>
        </w:rPr>
        <w:t>название организации</w:t>
      </w:r>
      <w:r w:rsidR="00652897" w:rsidRPr="00652897">
        <w:rPr>
          <w:rFonts w:ascii="Times New Roman" w:hAnsi="Times New Roman" w:cs="Times New Roman"/>
          <w:sz w:val="28"/>
          <w:szCs w:val="28"/>
        </w:rPr>
        <w:t xml:space="preserve"> </w:t>
      </w:r>
      <w:r w:rsidRPr="00652897">
        <w:rPr>
          <w:rFonts w:ascii="Times New Roman" w:hAnsi="Times New Roman" w:cs="Times New Roman"/>
          <w:sz w:val="28"/>
          <w:szCs w:val="28"/>
        </w:rPr>
        <w:t>устанавливаются в целях:</w:t>
      </w:r>
    </w:p>
    <w:p w:rsidR="00DD7D05" w:rsidRPr="00652897" w:rsidRDefault="00DD7D05" w:rsidP="00DD7D05">
      <w:pPr>
        <w:numPr>
          <w:ilvl w:val="1"/>
          <w:numId w:val="5"/>
        </w:numPr>
        <w:spacing w:after="0" w:line="360" w:lineRule="auto"/>
        <w:ind w:left="0"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5289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защиты жизни и здоровья сотрудников и посетителей </w:t>
      </w:r>
      <w:r w:rsidR="00652897" w:rsidRPr="00652897">
        <w:rPr>
          <w:rFonts w:ascii="Times New Roman" w:eastAsia="Times New Roman" w:hAnsi="Times New Roman" w:cs="Times New Roman"/>
          <w:sz w:val="28"/>
          <w:szCs w:val="28"/>
          <w:highlight w:val="yellow"/>
          <w:u w:val="single"/>
          <w:lang w:eastAsia="ru-RU"/>
        </w:rPr>
        <w:t>название организации</w:t>
      </w:r>
      <w:r w:rsidRPr="00652897">
        <w:rPr>
          <w:rFonts w:ascii="Times New Roman" w:eastAsia="Times New Roman" w:hAnsi="Times New Roman" w:cs="Times New Roman"/>
          <w:sz w:val="28"/>
          <w:szCs w:val="28"/>
          <w:lang w:eastAsia="ru-RU"/>
        </w:rPr>
        <w:t>;</w:t>
      </w:r>
    </w:p>
    <w:p w:rsidR="00DD7D05" w:rsidRPr="00652897" w:rsidRDefault="00DD7D05" w:rsidP="00DD7D05">
      <w:pPr>
        <w:numPr>
          <w:ilvl w:val="1"/>
          <w:numId w:val="5"/>
        </w:numPr>
        <w:spacing w:after="0" w:line="360" w:lineRule="auto"/>
        <w:ind w:left="0"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5289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защиты конфиденциальной информации </w:t>
      </w:r>
      <w:r w:rsidR="00652897" w:rsidRPr="00652897">
        <w:rPr>
          <w:rFonts w:ascii="Times New Roman" w:eastAsia="Times New Roman" w:hAnsi="Times New Roman" w:cs="Times New Roman"/>
          <w:sz w:val="28"/>
          <w:szCs w:val="28"/>
          <w:highlight w:val="yellow"/>
          <w:u w:val="single"/>
          <w:lang w:eastAsia="ru-RU"/>
        </w:rPr>
        <w:t>название организации</w:t>
      </w:r>
      <w:r w:rsidRPr="00652897">
        <w:rPr>
          <w:rFonts w:ascii="Times New Roman" w:eastAsia="Times New Roman" w:hAnsi="Times New Roman" w:cs="Times New Roman"/>
          <w:sz w:val="28"/>
          <w:szCs w:val="28"/>
          <w:lang w:eastAsia="ru-RU"/>
        </w:rPr>
        <w:t>;</w:t>
      </w:r>
    </w:p>
    <w:p w:rsidR="00DD7D05" w:rsidRPr="00652897" w:rsidRDefault="00DD7D05" w:rsidP="00DD7D05">
      <w:pPr>
        <w:numPr>
          <w:ilvl w:val="1"/>
          <w:numId w:val="5"/>
        </w:numPr>
        <w:spacing w:after="0" w:line="360" w:lineRule="auto"/>
        <w:ind w:left="0"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5289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предотвращения фактов хищений материальных ценностей </w:t>
      </w:r>
      <w:r w:rsidR="00652897" w:rsidRPr="00652897">
        <w:rPr>
          <w:rFonts w:ascii="Times New Roman" w:eastAsia="Times New Roman" w:hAnsi="Times New Roman" w:cs="Times New Roman"/>
          <w:sz w:val="28"/>
          <w:szCs w:val="28"/>
          <w:highlight w:val="yellow"/>
          <w:u w:val="single"/>
          <w:lang w:eastAsia="ru-RU"/>
        </w:rPr>
        <w:t>название организации</w:t>
      </w:r>
      <w:r w:rsidRPr="00652897">
        <w:rPr>
          <w:rFonts w:ascii="Times New Roman" w:eastAsia="Times New Roman" w:hAnsi="Times New Roman" w:cs="Times New Roman"/>
          <w:sz w:val="28"/>
          <w:szCs w:val="28"/>
          <w:lang w:eastAsia="ru-RU"/>
        </w:rPr>
        <w:t>;</w:t>
      </w:r>
    </w:p>
    <w:p w:rsidR="00DD7D05" w:rsidRPr="00652897" w:rsidRDefault="00DD7D05" w:rsidP="00DD7D05">
      <w:pPr>
        <w:numPr>
          <w:ilvl w:val="1"/>
          <w:numId w:val="5"/>
        </w:numPr>
        <w:spacing w:after="0" w:line="360" w:lineRule="auto"/>
        <w:ind w:left="0"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5289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исключения возможности несанкционированного доступа в контролируемую зону </w:t>
      </w:r>
      <w:r w:rsidR="00652897" w:rsidRPr="00652897">
        <w:rPr>
          <w:rFonts w:ascii="Times New Roman" w:eastAsia="Times New Roman" w:hAnsi="Times New Roman" w:cs="Times New Roman"/>
          <w:sz w:val="28"/>
          <w:szCs w:val="28"/>
          <w:highlight w:val="yellow"/>
          <w:u w:val="single"/>
          <w:lang w:eastAsia="ru-RU"/>
        </w:rPr>
        <w:t>название организации</w:t>
      </w:r>
      <w:r w:rsidRPr="00652897">
        <w:rPr>
          <w:rFonts w:ascii="Times New Roman" w:eastAsia="Times New Roman" w:hAnsi="Times New Roman" w:cs="Times New Roman"/>
          <w:sz w:val="28"/>
          <w:szCs w:val="28"/>
          <w:lang w:eastAsia="ru-RU"/>
        </w:rPr>
        <w:t>;</w:t>
      </w:r>
    </w:p>
    <w:p w:rsidR="00DD7D05" w:rsidRPr="00652897" w:rsidRDefault="00DD7D05" w:rsidP="001E7F29">
      <w:pPr>
        <w:numPr>
          <w:ilvl w:val="1"/>
          <w:numId w:val="5"/>
        </w:numPr>
        <w:spacing w:after="0" w:line="360" w:lineRule="auto"/>
        <w:ind w:left="0"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5289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установления порядка допуска сотрудников и посетителей в помещения </w:t>
      </w:r>
      <w:r w:rsidR="00652897" w:rsidRPr="00652897">
        <w:rPr>
          <w:rFonts w:ascii="Times New Roman" w:eastAsia="Times New Roman" w:hAnsi="Times New Roman" w:cs="Times New Roman"/>
          <w:sz w:val="28"/>
          <w:szCs w:val="28"/>
          <w:highlight w:val="yellow"/>
          <w:u w:val="single"/>
          <w:lang w:eastAsia="ru-RU"/>
        </w:rPr>
        <w:t>название организации</w:t>
      </w:r>
      <w:r w:rsidRPr="0065289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. </w:t>
      </w:r>
    </w:p>
    <w:p w:rsidR="00DD7D05" w:rsidRPr="00652897" w:rsidRDefault="00DD7D05" w:rsidP="00DD7D05">
      <w:pPr>
        <w:pStyle w:val="style13"/>
        <w:numPr>
          <w:ilvl w:val="1"/>
          <w:numId w:val="2"/>
        </w:numPr>
        <w:spacing w:before="0" w:beforeAutospacing="0" w:after="0" w:afterAutospacing="0" w:line="360" w:lineRule="auto"/>
        <w:ind w:left="0" w:firstLine="709"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 w:rsidRPr="00652897">
        <w:rPr>
          <w:rFonts w:ascii="Times New Roman" w:hAnsi="Times New Roman" w:cs="Times New Roman"/>
          <w:color w:val="auto"/>
          <w:sz w:val="28"/>
          <w:szCs w:val="28"/>
        </w:rPr>
        <w:t>Ответственность за осуществление внутриобъектового режима возлагается на руководителей структурных подразделений, размещенных в соответствующих помещениях.</w:t>
      </w:r>
    </w:p>
    <w:p w:rsidR="00DD7D05" w:rsidRPr="00652897" w:rsidRDefault="00DD7D05" w:rsidP="00DD7D05">
      <w:pPr>
        <w:pStyle w:val="style13"/>
        <w:numPr>
          <w:ilvl w:val="1"/>
          <w:numId w:val="2"/>
        </w:numPr>
        <w:spacing w:before="0" w:beforeAutospacing="0" w:after="0" w:afterAutospacing="0" w:line="360" w:lineRule="auto"/>
        <w:ind w:left="0" w:firstLine="709"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 w:rsidRPr="00652897">
        <w:rPr>
          <w:rFonts w:ascii="Times New Roman" w:hAnsi="Times New Roman" w:cs="Times New Roman"/>
          <w:color w:val="auto"/>
          <w:sz w:val="28"/>
          <w:szCs w:val="28"/>
        </w:rPr>
        <w:lastRenderedPageBreak/>
        <w:t xml:space="preserve">Практическое осуществление пропускного режима возлагается на сотрудников частного охранного предприятия, осуществляющего охрану здания, в которых размещены помещения </w:t>
      </w:r>
      <w:r w:rsidR="00652897" w:rsidRPr="00652897">
        <w:rPr>
          <w:rFonts w:ascii="Times New Roman" w:hAnsi="Times New Roman" w:cs="Times New Roman"/>
          <w:sz w:val="28"/>
          <w:szCs w:val="28"/>
          <w:highlight w:val="yellow"/>
          <w:u w:val="single"/>
        </w:rPr>
        <w:t>название организации</w:t>
      </w:r>
      <w:r w:rsidRPr="00652897">
        <w:rPr>
          <w:rFonts w:ascii="Times New Roman" w:hAnsi="Times New Roman" w:cs="Times New Roman"/>
          <w:color w:val="auto"/>
          <w:sz w:val="28"/>
          <w:szCs w:val="28"/>
        </w:rPr>
        <w:t>.</w:t>
      </w:r>
    </w:p>
    <w:p w:rsidR="00DD7D05" w:rsidRPr="00652897" w:rsidRDefault="00DD7D05" w:rsidP="00DD7D05">
      <w:pPr>
        <w:numPr>
          <w:ilvl w:val="1"/>
          <w:numId w:val="2"/>
        </w:numPr>
        <w:spacing w:after="0" w:line="360" w:lineRule="auto"/>
        <w:ind w:left="0"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5289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Требования Инструкции обязательны для выполнения всеми сотрудниками </w:t>
      </w:r>
      <w:r w:rsidR="00652897" w:rsidRPr="00652897">
        <w:rPr>
          <w:rFonts w:ascii="Times New Roman" w:eastAsia="Times New Roman" w:hAnsi="Times New Roman" w:cs="Times New Roman"/>
          <w:sz w:val="28"/>
          <w:szCs w:val="28"/>
          <w:highlight w:val="yellow"/>
          <w:u w:val="single"/>
          <w:lang w:eastAsia="ru-RU"/>
        </w:rPr>
        <w:t>название организации</w:t>
      </w:r>
      <w:r w:rsidRPr="00652897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DD7D05" w:rsidRPr="00652897" w:rsidRDefault="00DD7D05" w:rsidP="00DD7D05">
      <w:pPr>
        <w:numPr>
          <w:ilvl w:val="1"/>
          <w:numId w:val="2"/>
        </w:numPr>
        <w:spacing w:after="0" w:line="360" w:lineRule="auto"/>
        <w:ind w:left="0"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52897">
        <w:rPr>
          <w:rFonts w:ascii="Times New Roman" w:eastAsia="Times New Roman" w:hAnsi="Times New Roman" w:cs="Times New Roman"/>
          <w:sz w:val="28"/>
          <w:szCs w:val="28"/>
          <w:lang w:eastAsia="ru-RU"/>
        </w:rPr>
        <w:t>Требования Инструкции не являются исчерпывающими для помещений, в которых хранятся и обрабатываются сведения, составляющие государственную тайну Российской Федерации, а также выделенных помещений.</w:t>
      </w:r>
    </w:p>
    <w:p w:rsidR="00DD7D05" w:rsidRPr="00652897" w:rsidRDefault="00DD7D05" w:rsidP="00DD7D05">
      <w:pPr>
        <w:numPr>
          <w:ilvl w:val="1"/>
          <w:numId w:val="2"/>
        </w:numPr>
        <w:spacing w:after="0" w:line="360" w:lineRule="auto"/>
        <w:ind w:left="0"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52897">
        <w:rPr>
          <w:rFonts w:ascii="Times New Roman" w:eastAsia="Times New Roman" w:hAnsi="Times New Roman" w:cs="Times New Roman"/>
          <w:sz w:val="28"/>
          <w:szCs w:val="28"/>
          <w:lang w:eastAsia="ru-RU"/>
        </w:rPr>
        <w:t>Требования Инструкции не распространяются на пропускной режим следующих категорий посетителей:</w:t>
      </w:r>
    </w:p>
    <w:p w:rsidR="00DD7D05" w:rsidRPr="00652897" w:rsidRDefault="00DD7D05" w:rsidP="00DD7D05">
      <w:pPr>
        <w:numPr>
          <w:ilvl w:val="0"/>
          <w:numId w:val="6"/>
        </w:numPr>
        <w:spacing w:after="0" w:line="360" w:lineRule="auto"/>
        <w:ind w:left="0"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52897">
        <w:rPr>
          <w:rFonts w:ascii="Times New Roman" w:eastAsia="Times New Roman" w:hAnsi="Times New Roman" w:cs="Times New Roman"/>
          <w:sz w:val="28"/>
          <w:szCs w:val="28"/>
          <w:lang w:eastAsia="ru-RU"/>
        </w:rPr>
        <w:t>сотрудники Прокуратуры Российской Федерации при совершении процессуальных действий;</w:t>
      </w:r>
    </w:p>
    <w:p w:rsidR="00DD7D05" w:rsidRPr="00652897" w:rsidRDefault="00DD7D05" w:rsidP="00DD7D05">
      <w:pPr>
        <w:numPr>
          <w:ilvl w:val="0"/>
          <w:numId w:val="6"/>
        </w:numPr>
        <w:spacing w:after="0" w:line="360" w:lineRule="auto"/>
        <w:ind w:left="0"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52897">
        <w:rPr>
          <w:rFonts w:ascii="Times New Roman" w:eastAsia="Times New Roman" w:hAnsi="Times New Roman" w:cs="Times New Roman"/>
          <w:sz w:val="28"/>
          <w:szCs w:val="28"/>
          <w:lang w:eastAsia="ru-RU"/>
        </w:rPr>
        <w:t>сотрудники правоохранительных органов при совершении процессуальных действий;</w:t>
      </w:r>
    </w:p>
    <w:p w:rsidR="00DD7D05" w:rsidRPr="00652897" w:rsidRDefault="00DD7D05" w:rsidP="00DD7D05">
      <w:pPr>
        <w:numPr>
          <w:ilvl w:val="0"/>
          <w:numId w:val="6"/>
        </w:numPr>
        <w:spacing w:after="0" w:line="360" w:lineRule="auto"/>
        <w:ind w:left="0"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52897">
        <w:rPr>
          <w:rFonts w:ascii="Times New Roman" w:eastAsia="Times New Roman" w:hAnsi="Times New Roman" w:cs="Times New Roman"/>
          <w:sz w:val="28"/>
          <w:szCs w:val="28"/>
          <w:lang w:eastAsia="ru-RU"/>
        </w:rPr>
        <w:t>инспекторы труда, Роспотребнадзора, Ростехнадзора по территориальности в целях проведения проверки.</w:t>
      </w:r>
    </w:p>
    <w:p w:rsidR="00DD7D05" w:rsidRPr="00652897" w:rsidRDefault="00DD7D05" w:rsidP="00DD7D05">
      <w:pPr>
        <w:numPr>
          <w:ilvl w:val="1"/>
          <w:numId w:val="2"/>
        </w:numPr>
        <w:spacing w:after="0" w:line="360" w:lineRule="auto"/>
        <w:ind w:left="0"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52897">
        <w:rPr>
          <w:rFonts w:ascii="Times New Roman" w:eastAsia="Times New Roman" w:hAnsi="Times New Roman" w:cs="Times New Roman"/>
          <w:sz w:val="28"/>
          <w:szCs w:val="28"/>
          <w:lang w:eastAsia="ru-RU"/>
        </w:rPr>
        <w:t>Основаниями для разработки Инструкции являются следующие нормативные правовые акты и методические документы:</w:t>
      </w:r>
    </w:p>
    <w:p w:rsidR="00DD7D05" w:rsidRPr="00652897" w:rsidRDefault="00DD7D05" w:rsidP="00DD7D05">
      <w:pPr>
        <w:numPr>
          <w:ilvl w:val="1"/>
          <w:numId w:val="4"/>
        </w:numPr>
        <w:spacing w:after="0" w:line="360" w:lineRule="auto"/>
        <w:ind w:left="0"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52897">
        <w:rPr>
          <w:rFonts w:ascii="Times New Roman" w:eastAsia="Times New Roman" w:hAnsi="Times New Roman" w:cs="Times New Roman"/>
          <w:sz w:val="28"/>
          <w:szCs w:val="28"/>
          <w:lang w:eastAsia="ru-RU"/>
        </w:rPr>
        <w:t>Федеральный закон от 27 июля 2006 г. № 149-ФЗ «Об информации, информационных технологиях и о защите информации»;</w:t>
      </w:r>
    </w:p>
    <w:p w:rsidR="00DD7D05" w:rsidRPr="00652897" w:rsidRDefault="00DD7D05" w:rsidP="00DD7D05">
      <w:pPr>
        <w:numPr>
          <w:ilvl w:val="1"/>
          <w:numId w:val="4"/>
        </w:numPr>
        <w:spacing w:after="0" w:line="360" w:lineRule="auto"/>
        <w:ind w:left="0"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52897">
        <w:rPr>
          <w:rFonts w:ascii="Times New Roman" w:eastAsia="Times New Roman" w:hAnsi="Times New Roman" w:cs="Times New Roman"/>
          <w:sz w:val="28"/>
          <w:szCs w:val="28"/>
          <w:lang w:eastAsia="ru-RU"/>
        </w:rPr>
        <w:t>Федеральный закон Российской Федерации от 27 июля 2006 г. № 152-ФЗ «О персональных данных»;</w:t>
      </w:r>
    </w:p>
    <w:p w:rsidR="00DD7D05" w:rsidRPr="00652897" w:rsidRDefault="00DD7D05" w:rsidP="00DD7D05">
      <w:pPr>
        <w:numPr>
          <w:ilvl w:val="1"/>
          <w:numId w:val="4"/>
        </w:numPr>
        <w:spacing w:after="0" w:line="360" w:lineRule="auto"/>
        <w:ind w:left="0"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52897">
        <w:rPr>
          <w:rFonts w:ascii="Times New Roman" w:eastAsia="Times New Roman" w:hAnsi="Times New Roman" w:cs="Times New Roman"/>
          <w:sz w:val="28"/>
          <w:szCs w:val="28"/>
          <w:lang w:eastAsia="ru-RU"/>
        </w:rPr>
        <w:t>Указ Президента Российской Федерации от 06 марта 1997 г. № 188 «Об утверждении перечня сведений конфиденциального характера»;</w:t>
      </w:r>
    </w:p>
    <w:p w:rsidR="00DD7D05" w:rsidRPr="00652897" w:rsidRDefault="00DD7D05" w:rsidP="00DD7D05">
      <w:pPr>
        <w:numPr>
          <w:ilvl w:val="1"/>
          <w:numId w:val="4"/>
        </w:numPr>
        <w:spacing w:after="0" w:line="360" w:lineRule="auto"/>
        <w:ind w:left="0"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52897">
        <w:rPr>
          <w:rFonts w:ascii="Times New Roman" w:eastAsia="Times New Roman" w:hAnsi="Times New Roman" w:cs="Times New Roman"/>
          <w:sz w:val="28"/>
          <w:szCs w:val="28"/>
          <w:lang w:eastAsia="ru-RU"/>
        </w:rPr>
        <w:t>Постановление</w:t>
      </w:r>
      <w:r w:rsidRPr="00652897"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  <w:t>Правительства</w:t>
      </w:r>
      <w:r w:rsidRPr="00652897"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  <w:t>Российской</w:t>
      </w:r>
      <w:r w:rsidRPr="00652897"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</w:r>
      <w:r w:rsidRPr="00652897"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  <w:t xml:space="preserve">Федерации от 21 марта 2012 г. № 211 «Об утверждении перечня мер, направленных на обеспечение выполнения обязанностей, предусмотренных Федеральным законом «О персональных данных» и принятыми в соответствии с ним </w:t>
      </w:r>
      <w:r w:rsidRPr="00652897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нормативными правовыми актами, операторами, являющимися государственными или муниципальными органами»</w:t>
      </w:r>
      <w:bookmarkStart w:id="1" w:name="_Toc441676700"/>
      <w:bookmarkStart w:id="2" w:name="_Toc456097855"/>
      <w:r w:rsidRPr="00652897">
        <w:rPr>
          <w:rFonts w:ascii="Times New Roman" w:eastAsia="Times New Roman" w:hAnsi="Times New Roman" w:cs="Times New Roman"/>
          <w:sz w:val="28"/>
          <w:szCs w:val="28"/>
          <w:lang w:eastAsia="ru-RU"/>
        </w:rPr>
        <w:t>;</w:t>
      </w:r>
    </w:p>
    <w:p w:rsidR="00DD7D05" w:rsidRPr="00652897" w:rsidRDefault="00DD7D05" w:rsidP="00DD7D05">
      <w:pPr>
        <w:numPr>
          <w:ilvl w:val="1"/>
          <w:numId w:val="4"/>
        </w:numPr>
        <w:spacing w:after="0" w:line="360" w:lineRule="auto"/>
        <w:ind w:left="0"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52897">
        <w:rPr>
          <w:rFonts w:ascii="Times New Roman" w:eastAsia="Times New Roman" w:hAnsi="Times New Roman" w:cs="Times New Roman"/>
          <w:sz w:val="28"/>
          <w:szCs w:val="28"/>
          <w:lang w:eastAsia="ru-RU"/>
        </w:rPr>
        <w:t>Постановление</w:t>
      </w:r>
      <w:r w:rsidRPr="00652897"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  <w:t>Правительства</w:t>
      </w:r>
      <w:r w:rsidRPr="00652897"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  <w:t>Российской</w:t>
      </w:r>
      <w:r w:rsidRPr="00652897"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</w:r>
      <w:r w:rsidRPr="00652897"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  <w:t>Федерации от 01 октября 2012 г. № 1119 «Об утверждении требований к защите персональных данных при их обработке в информационных системах персональных данных»</w:t>
      </w:r>
      <w:bookmarkEnd w:id="1"/>
      <w:bookmarkEnd w:id="2"/>
      <w:r w:rsidRPr="00652897">
        <w:rPr>
          <w:rFonts w:ascii="Times New Roman" w:eastAsia="Times New Roman" w:hAnsi="Times New Roman" w:cs="Times New Roman"/>
          <w:sz w:val="28"/>
          <w:szCs w:val="28"/>
          <w:lang w:eastAsia="ru-RU"/>
        </w:rPr>
        <w:t>;</w:t>
      </w:r>
    </w:p>
    <w:p w:rsidR="00DD7D05" w:rsidRPr="00652897" w:rsidRDefault="00DD7D05" w:rsidP="00DD7D05">
      <w:pPr>
        <w:numPr>
          <w:ilvl w:val="1"/>
          <w:numId w:val="4"/>
        </w:numPr>
        <w:spacing w:after="0" w:line="360" w:lineRule="auto"/>
        <w:ind w:left="0"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52897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Приказ ФАПСИ от 13 июня 2001 г. № 152 «Об утверждении Инструкции об организации и обеспечении безопасности хранения, обработки и передачи по каналам связи с использованием средств криптографической защиты информации с ограниченным доступом, не содержащей сведений, составляющих государственную тайну»;</w:t>
      </w:r>
    </w:p>
    <w:p w:rsidR="00DD7D05" w:rsidRPr="00652897" w:rsidRDefault="00DD7D05" w:rsidP="00DD7D05">
      <w:pPr>
        <w:numPr>
          <w:ilvl w:val="1"/>
          <w:numId w:val="4"/>
        </w:numPr>
        <w:spacing w:after="0" w:line="360" w:lineRule="auto"/>
        <w:ind w:left="0"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52897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Приказ Министерства информационных технологий и связи РФ от 09 января 2008 г. № 1 «Об утверждении требований по защите сетей связи от несанкционированного доступа к ним и передаваемой посредством их информации»;</w:t>
      </w:r>
    </w:p>
    <w:p w:rsidR="00DD7D05" w:rsidRPr="00652897" w:rsidRDefault="00DD7D05" w:rsidP="00DD7D05">
      <w:pPr>
        <w:numPr>
          <w:ilvl w:val="1"/>
          <w:numId w:val="4"/>
        </w:numPr>
        <w:spacing w:after="0" w:line="360" w:lineRule="auto"/>
        <w:ind w:left="0"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52897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Приказ ФСТЭК России от 18 февраля 2013 г. № 21 «Об утверждении Состава и содержания организационных и технических мер по обеспечению безопасности персональных данных при их обработке в информационных системах персональных данных»;</w:t>
      </w:r>
    </w:p>
    <w:p w:rsidR="00DD7D05" w:rsidRPr="00652897" w:rsidRDefault="00DD7D05" w:rsidP="00DD7D05">
      <w:pPr>
        <w:numPr>
          <w:ilvl w:val="1"/>
          <w:numId w:val="4"/>
        </w:numPr>
        <w:spacing w:after="0" w:line="360" w:lineRule="auto"/>
        <w:ind w:left="0"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52897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Приказ ФСБ России от 10 июля 2014 г. № 378 «Об утверждении Состава и содержания организационных и технических мер по обеспечению безопасности персональных данных при их обработке в информационных системах персональных данных с использованием СКЗИ, необходимых для выполнения установленных Правительством Российской Федерации требований к защите персональных данных для каждого из уровней защищенности»;</w:t>
      </w:r>
    </w:p>
    <w:p w:rsidR="00DD7D05" w:rsidRPr="00652897" w:rsidRDefault="00DD7D05" w:rsidP="00DD7D05">
      <w:pPr>
        <w:numPr>
          <w:ilvl w:val="1"/>
          <w:numId w:val="4"/>
        </w:numPr>
        <w:spacing w:after="0" w:line="360" w:lineRule="auto"/>
        <w:ind w:left="0"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5289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Методические рекомендации по разработке нормативных правовых актов, определяющих угрозы безопасности персональных данных, актуальные при обработке персональных данных в информационных системах персональных данных, эксплуатируемых при осуществлении </w:t>
      </w:r>
      <w:r w:rsidRPr="00652897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соответствующих видов деятельности, утвержденные руководством 8 Центра ФСБ России 31 марта 2015 г. № 149/7/2/6-432;</w:t>
      </w:r>
    </w:p>
    <w:p w:rsidR="00DD7D05" w:rsidRPr="00652897" w:rsidRDefault="00DD7D05" w:rsidP="00DD7D05">
      <w:pPr>
        <w:numPr>
          <w:ilvl w:val="1"/>
          <w:numId w:val="4"/>
        </w:numPr>
        <w:spacing w:after="0" w:line="360" w:lineRule="auto"/>
        <w:ind w:left="0"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52897">
        <w:rPr>
          <w:rFonts w:ascii="Times New Roman" w:eastAsia="Times New Roman" w:hAnsi="Times New Roman" w:cs="Times New Roman"/>
          <w:sz w:val="28"/>
          <w:szCs w:val="28"/>
          <w:lang w:eastAsia="ru-RU"/>
        </w:rPr>
        <w:t>«Специальные требования и рекомендации по технической защите конфиденциальной информации» (СТР-К) (утверждены приказом Гостехкомиссии России от 30 августа 2002 г. № 282).</w:t>
      </w:r>
    </w:p>
    <w:p w:rsidR="00DD7D05" w:rsidRPr="00652897" w:rsidRDefault="00DD7D05" w:rsidP="00DD7D05">
      <w:pPr>
        <w:pStyle w:val="Tabletitlecentered"/>
        <w:numPr>
          <w:ilvl w:val="0"/>
          <w:numId w:val="3"/>
        </w:numPr>
        <w:spacing w:after="240" w:line="360" w:lineRule="auto"/>
        <w:ind w:left="0" w:firstLine="0"/>
        <w:rPr>
          <w:b/>
          <w:caps/>
        </w:rPr>
      </w:pPr>
      <w:r w:rsidRPr="00652897">
        <w:rPr>
          <w:b/>
          <w:caps/>
        </w:rPr>
        <w:t>ТЕРМИНЫ И ОПРЕДЕЛЕНИЯ</w:t>
      </w:r>
    </w:p>
    <w:p w:rsidR="00DD7D05" w:rsidRPr="00652897" w:rsidRDefault="00DD7D05" w:rsidP="00DD7D05">
      <w:pPr>
        <w:numPr>
          <w:ilvl w:val="1"/>
          <w:numId w:val="3"/>
        </w:numPr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52897">
        <w:rPr>
          <w:rFonts w:ascii="Times New Roman" w:hAnsi="Times New Roman" w:cs="Times New Roman"/>
          <w:sz w:val="28"/>
          <w:szCs w:val="28"/>
        </w:rPr>
        <w:t>Внутриобъектовый режим – комплекс организационно</w:t>
      </w:r>
      <w:r w:rsidRPr="00652897">
        <w:rPr>
          <w:rFonts w:ascii="Times New Roman" w:hAnsi="Times New Roman" w:cs="Times New Roman"/>
          <w:sz w:val="28"/>
          <w:szCs w:val="28"/>
        </w:rPr>
        <w:noBreakHyphen/>
        <w:t>технических мероприятий, регламентирующих пребывание и перемещение лиц на охраняемых объектах в соответствии с требованиями внутреннего трудового распорядка, личной и корпоративной безопасности и защиты конфиденциальной информации.</w:t>
      </w:r>
    </w:p>
    <w:p w:rsidR="00DD7D05" w:rsidRPr="00652897" w:rsidRDefault="00DD7D05" w:rsidP="00DD7D05">
      <w:pPr>
        <w:numPr>
          <w:ilvl w:val="1"/>
          <w:numId w:val="3"/>
        </w:numPr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52897">
        <w:rPr>
          <w:rFonts w:ascii="Times New Roman" w:hAnsi="Times New Roman" w:cs="Times New Roman"/>
          <w:sz w:val="28"/>
          <w:szCs w:val="28"/>
        </w:rPr>
        <w:t xml:space="preserve">Контролируемая зона – пространство, в котором исключено неконтролируемое пребывание лиц, не имеющих права постоянного или разового доступа, и посторонних транспортных средств. </w:t>
      </w:r>
    </w:p>
    <w:p w:rsidR="00DD7D05" w:rsidRPr="00652897" w:rsidRDefault="00DD7D05" w:rsidP="00DD7D05">
      <w:pPr>
        <w:numPr>
          <w:ilvl w:val="1"/>
          <w:numId w:val="3"/>
        </w:numPr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52897">
        <w:rPr>
          <w:rFonts w:ascii="Times New Roman" w:hAnsi="Times New Roman" w:cs="Times New Roman"/>
          <w:sz w:val="28"/>
          <w:szCs w:val="28"/>
        </w:rPr>
        <w:t>Нарушитель – лицо, совершившее или пытающееся совершить несанкционированное действие, а также лицо, оказывающее ему в этом содействие.</w:t>
      </w:r>
    </w:p>
    <w:p w:rsidR="00DD7D05" w:rsidRPr="00652897" w:rsidRDefault="00DD7D05" w:rsidP="00DD7D05">
      <w:pPr>
        <w:numPr>
          <w:ilvl w:val="1"/>
          <w:numId w:val="3"/>
        </w:numPr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52897">
        <w:rPr>
          <w:rFonts w:ascii="Times New Roman" w:hAnsi="Times New Roman" w:cs="Times New Roman"/>
          <w:sz w:val="28"/>
          <w:szCs w:val="28"/>
        </w:rPr>
        <w:t xml:space="preserve">Охраняемый объект – сотрудники, посетители, помещения, носители информации, а также денежные средства и материальные ценности </w:t>
      </w:r>
      <w:r w:rsidR="00652897" w:rsidRPr="00652897">
        <w:rPr>
          <w:rFonts w:ascii="Times New Roman" w:eastAsia="Times New Roman" w:hAnsi="Times New Roman" w:cs="Times New Roman"/>
          <w:sz w:val="28"/>
          <w:szCs w:val="28"/>
          <w:highlight w:val="yellow"/>
          <w:u w:val="single"/>
          <w:lang w:eastAsia="ru-RU"/>
        </w:rPr>
        <w:t>название организации</w:t>
      </w:r>
      <w:r w:rsidRPr="00652897">
        <w:rPr>
          <w:rFonts w:ascii="Times New Roman" w:hAnsi="Times New Roman" w:cs="Times New Roman"/>
          <w:sz w:val="28"/>
          <w:szCs w:val="28"/>
        </w:rPr>
        <w:t>.</w:t>
      </w:r>
    </w:p>
    <w:p w:rsidR="00DD7D05" w:rsidRPr="00652897" w:rsidRDefault="00DD7D05" w:rsidP="00DD7D05">
      <w:pPr>
        <w:numPr>
          <w:ilvl w:val="1"/>
          <w:numId w:val="3"/>
        </w:numPr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52897">
        <w:rPr>
          <w:rFonts w:ascii="Times New Roman" w:hAnsi="Times New Roman" w:cs="Times New Roman"/>
          <w:sz w:val="28"/>
          <w:szCs w:val="28"/>
        </w:rPr>
        <w:t xml:space="preserve">Периметр – граница контролируемой зоны </w:t>
      </w:r>
      <w:r w:rsidR="00652897" w:rsidRPr="00652897">
        <w:rPr>
          <w:rFonts w:ascii="Times New Roman" w:eastAsia="Times New Roman" w:hAnsi="Times New Roman" w:cs="Times New Roman"/>
          <w:sz w:val="28"/>
          <w:szCs w:val="28"/>
          <w:highlight w:val="yellow"/>
          <w:u w:val="single"/>
          <w:lang w:eastAsia="ru-RU"/>
        </w:rPr>
        <w:t>название организации</w:t>
      </w:r>
      <w:r w:rsidRPr="00652897">
        <w:rPr>
          <w:rFonts w:ascii="Times New Roman" w:hAnsi="Times New Roman" w:cs="Times New Roman"/>
          <w:sz w:val="28"/>
          <w:szCs w:val="28"/>
        </w:rPr>
        <w:t>.</w:t>
      </w:r>
    </w:p>
    <w:p w:rsidR="00DD7D05" w:rsidRPr="00652897" w:rsidRDefault="00DD7D05" w:rsidP="00DD7D05">
      <w:pPr>
        <w:numPr>
          <w:ilvl w:val="1"/>
          <w:numId w:val="3"/>
        </w:numPr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52897">
        <w:rPr>
          <w:rFonts w:ascii="Times New Roman" w:hAnsi="Times New Roman" w:cs="Times New Roman"/>
          <w:sz w:val="28"/>
          <w:szCs w:val="28"/>
        </w:rPr>
        <w:t xml:space="preserve">Постороннее лицо – лицо, не являющееся сотрудником и получившее на законных основаниях доступ в помещения </w:t>
      </w:r>
      <w:r w:rsidR="00652897" w:rsidRPr="00652897">
        <w:rPr>
          <w:rFonts w:ascii="Times New Roman" w:eastAsia="Times New Roman" w:hAnsi="Times New Roman" w:cs="Times New Roman"/>
          <w:sz w:val="28"/>
          <w:szCs w:val="28"/>
          <w:highlight w:val="yellow"/>
          <w:u w:val="single"/>
          <w:lang w:eastAsia="ru-RU"/>
        </w:rPr>
        <w:t>название организации</w:t>
      </w:r>
      <w:r w:rsidRPr="00652897">
        <w:rPr>
          <w:rFonts w:ascii="Times New Roman" w:hAnsi="Times New Roman" w:cs="Times New Roman"/>
          <w:sz w:val="28"/>
          <w:szCs w:val="28"/>
        </w:rPr>
        <w:t>.</w:t>
      </w:r>
    </w:p>
    <w:p w:rsidR="00DD7D05" w:rsidRPr="00652897" w:rsidRDefault="00DD7D05" w:rsidP="00DD7D05">
      <w:pPr>
        <w:numPr>
          <w:ilvl w:val="1"/>
          <w:numId w:val="3"/>
        </w:numPr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52897">
        <w:rPr>
          <w:rFonts w:ascii="Times New Roman" w:hAnsi="Times New Roman" w:cs="Times New Roman"/>
          <w:sz w:val="28"/>
          <w:szCs w:val="28"/>
        </w:rPr>
        <w:t xml:space="preserve">Пропускной режим – комплекс организационно-технических мероприятий, регламентирующих порядок посещения </w:t>
      </w:r>
      <w:r w:rsidR="00652897" w:rsidRPr="00652897">
        <w:rPr>
          <w:rFonts w:ascii="Times New Roman" w:eastAsia="Times New Roman" w:hAnsi="Times New Roman" w:cs="Times New Roman"/>
          <w:sz w:val="28"/>
          <w:szCs w:val="28"/>
          <w:highlight w:val="yellow"/>
          <w:u w:val="single"/>
          <w:lang w:eastAsia="ru-RU"/>
        </w:rPr>
        <w:t>название организации</w:t>
      </w:r>
      <w:r w:rsidR="00652897" w:rsidRPr="00652897">
        <w:rPr>
          <w:rFonts w:ascii="Times New Roman" w:hAnsi="Times New Roman" w:cs="Times New Roman"/>
          <w:sz w:val="28"/>
          <w:szCs w:val="28"/>
        </w:rPr>
        <w:t xml:space="preserve"> </w:t>
      </w:r>
      <w:r w:rsidRPr="00652897">
        <w:rPr>
          <w:rFonts w:ascii="Times New Roman" w:hAnsi="Times New Roman" w:cs="Times New Roman"/>
          <w:sz w:val="28"/>
          <w:szCs w:val="28"/>
        </w:rPr>
        <w:t xml:space="preserve">и вноса/выноса материальных ценностей через установленные пути доступа, проводимых с целью предотвращения проникновения нарушителей, </w:t>
      </w:r>
      <w:r w:rsidRPr="00652897">
        <w:rPr>
          <w:rFonts w:ascii="Times New Roman" w:hAnsi="Times New Roman" w:cs="Times New Roman"/>
          <w:sz w:val="28"/>
          <w:szCs w:val="28"/>
        </w:rPr>
        <w:lastRenderedPageBreak/>
        <w:t>несанкционированного выноса материальных ценностей или вноса запрещенных предметов и веществ.</w:t>
      </w:r>
    </w:p>
    <w:p w:rsidR="00DD7D05" w:rsidRPr="00652897" w:rsidRDefault="00DD7D05" w:rsidP="00DD7D05">
      <w:pPr>
        <w:numPr>
          <w:ilvl w:val="1"/>
          <w:numId w:val="3"/>
        </w:numPr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52897">
        <w:rPr>
          <w:rFonts w:ascii="Times New Roman" w:hAnsi="Times New Roman" w:cs="Times New Roman"/>
          <w:sz w:val="28"/>
          <w:szCs w:val="28"/>
        </w:rPr>
        <w:t xml:space="preserve">Сотрудник – лицо, имеющее постоянный санкционированный доступ в помещения </w:t>
      </w:r>
      <w:r w:rsidR="00652897" w:rsidRPr="00652897">
        <w:rPr>
          <w:rFonts w:ascii="Times New Roman" w:eastAsia="Times New Roman" w:hAnsi="Times New Roman" w:cs="Times New Roman"/>
          <w:sz w:val="28"/>
          <w:szCs w:val="28"/>
          <w:highlight w:val="yellow"/>
          <w:u w:val="single"/>
          <w:lang w:eastAsia="ru-RU"/>
        </w:rPr>
        <w:t>название организации</w:t>
      </w:r>
      <w:r w:rsidR="00652897" w:rsidRPr="00652897">
        <w:rPr>
          <w:rFonts w:ascii="Times New Roman" w:hAnsi="Times New Roman" w:cs="Times New Roman"/>
          <w:sz w:val="28"/>
          <w:szCs w:val="28"/>
        </w:rPr>
        <w:t xml:space="preserve"> </w:t>
      </w:r>
      <w:r w:rsidRPr="00652897">
        <w:rPr>
          <w:rFonts w:ascii="Times New Roman" w:hAnsi="Times New Roman" w:cs="Times New Roman"/>
          <w:sz w:val="28"/>
          <w:szCs w:val="28"/>
        </w:rPr>
        <w:t>на основании заключенного трудового договора.</w:t>
      </w:r>
    </w:p>
    <w:p w:rsidR="00DD7D05" w:rsidRPr="00652897" w:rsidRDefault="00DD7D05" w:rsidP="00DD7D05">
      <w:pPr>
        <w:numPr>
          <w:ilvl w:val="1"/>
          <w:numId w:val="3"/>
        </w:numPr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52897">
        <w:rPr>
          <w:rFonts w:ascii="Times New Roman" w:hAnsi="Times New Roman" w:cs="Times New Roman"/>
          <w:sz w:val="28"/>
          <w:szCs w:val="28"/>
        </w:rPr>
        <w:t>Территория с особым режимом пропуска (</w:t>
      </w:r>
      <w:r w:rsidR="00AE65FA" w:rsidRPr="00652897">
        <w:rPr>
          <w:rFonts w:ascii="Times New Roman" w:hAnsi="Times New Roman" w:cs="Times New Roman"/>
          <w:sz w:val="28"/>
          <w:szCs w:val="28"/>
        </w:rPr>
        <w:t>режимная зона</w:t>
      </w:r>
      <w:r w:rsidRPr="00652897">
        <w:rPr>
          <w:rFonts w:ascii="Times New Roman" w:hAnsi="Times New Roman" w:cs="Times New Roman"/>
          <w:sz w:val="28"/>
          <w:szCs w:val="28"/>
        </w:rPr>
        <w:t>) — территория (с расположенными на ней объектами и служебными помещениями), на которой устанавливаются дополнительные меры по обеспечению внутриобъектового и пропускного режимов.</w:t>
      </w:r>
    </w:p>
    <w:p w:rsidR="00DD7D05" w:rsidRPr="00652897" w:rsidRDefault="00DD7D05" w:rsidP="00DD7D05">
      <w:pPr>
        <w:pStyle w:val="Tabletitlecentered"/>
        <w:numPr>
          <w:ilvl w:val="0"/>
          <w:numId w:val="3"/>
        </w:numPr>
        <w:spacing w:after="240" w:line="360" w:lineRule="auto"/>
        <w:ind w:left="0" w:firstLine="0"/>
        <w:rPr>
          <w:b/>
          <w:caps/>
        </w:rPr>
      </w:pPr>
      <w:r w:rsidRPr="00652897">
        <w:rPr>
          <w:b/>
        </w:rPr>
        <w:t xml:space="preserve">ПРОПУСКНОЙ И ВНУТРИОБЪЕКТОВЫЙ РЕЖИМ ЗДАНИЯ, ЗАНИМАЕМЫХ </w:t>
      </w:r>
      <w:r w:rsidR="00652897" w:rsidRPr="00652897">
        <w:rPr>
          <w:highlight w:val="yellow"/>
          <w:u w:val="single"/>
        </w:rPr>
        <w:t>название организации</w:t>
      </w:r>
    </w:p>
    <w:p w:rsidR="00DD7D05" w:rsidRPr="00652897" w:rsidRDefault="00DD7D05" w:rsidP="00DD7D05">
      <w:pPr>
        <w:numPr>
          <w:ilvl w:val="1"/>
          <w:numId w:val="3"/>
        </w:numPr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52897">
        <w:rPr>
          <w:rFonts w:ascii="Times New Roman" w:hAnsi="Times New Roman" w:cs="Times New Roman"/>
          <w:sz w:val="28"/>
          <w:szCs w:val="28"/>
        </w:rPr>
        <w:t xml:space="preserve">Пропускной и внутриобъектовый режим здания, в которых расположены помещения </w:t>
      </w:r>
      <w:r w:rsidR="00652897" w:rsidRPr="00652897">
        <w:rPr>
          <w:rFonts w:ascii="Times New Roman" w:eastAsia="Times New Roman" w:hAnsi="Times New Roman" w:cs="Times New Roman"/>
          <w:sz w:val="28"/>
          <w:szCs w:val="28"/>
          <w:highlight w:val="yellow"/>
          <w:u w:val="single"/>
          <w:lang w:eastAsia="ru-RU"/>
        </w:rPr>
        <w:t>название организации</w:t>
      </w:r>
      <w:r w:rsidRPr="00652897">
        <w:rPr>
          <w:rFonts w:ascii="Times New Roman" w:hAnsi="Times New Roman" w:cs="Times New Roman"/>
          <w:sz w:val="28"/>
          <w:szCs w:val="28"/>
        </w:rPr>
        <w:t>, определяется собственником помещений и доводится до сотрудников охранных предприятий при заключении контрактов (договоров) на охрану здания.</w:t>
      </w:r>
    </w:p>
    <w:p w:rsidR="00DD7D05" w:rsidRPr="00652897" w:rsidRDefault="00DD7D05" w:rsidP="00DD7D05">
      <w:pPr>
        <w:numPr>
          <w:ilvl w:val="1"/>
          <w:numId w:val="3"/>
        </w:numPr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52897">
        <w:rPr>
          <w:rFonts w:ascii="Times New Roman" w:hAnsi="Times New Roman" w:cs="Times New Roman"/>
          <w:sz w:val="28"/>
          <w:szCs w:val="28"/>
        </w:rPr>
        <w:t>Порядок и правила общего для здания режима охраны утверждаются руководителем охранного предприятия по согласованию с собственником помещений.</w:t>
      </w:r>
    </w:p>
    <w:p w:rsidR="00DD7D05" w:rsidRPr="00652897" w:rsidRDefault="00DD7D05" w:rsidP="00DD7D05">
      <w:pPr>
        <w:numPr>
          <w:ilvl w:val="1"/>
          <w:numId w:val="3"/>
        </w:numPr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52897">
        <w:rPr>
          <w:rFonts w:ascii="Times New Roman" w:hAnsi="Times New Roman" w:cs="Times New Roman"/>
          <w:sz w:val="28"/>
          <w:szCs w:val="28"/>
        </w:rPr>
        <w:t xml:space="preserve">При недостаточности общего для здания режима охраны для отдельных помещений, занимаемых </w:t>
      </w:r>
      <w:r w:rsidR="00652897" w:rsidRPr="00652897">
        <w:rPr>
          <w:rFonts w:ascii="Times New Roman" w:eastAsia="Times New Roman" w:hAnsi="Times New Roman" w:cs="Times New Roman"/>
          <w:sz w:val="28"/>
          <w:szCs w:val="28"/>
          <w:highlight w:val="yellow"/>
          <w:u w:val="single"/>
          <w:lang w:eastAsia="ru-RU"/>
        </w:rPr>
        <w:t>название организации</w:t>
      </w:r>
      <w:r w:rsidRPr="00652897">
        <w:rPr>
          <w:rFonts w:ascii="Times New Roman" w:hAnsi="Times New Roman" w:cs="Times New Roman"/>
          <w:sz w:val="28"/>
          <w:szCs w:val="28"/>
        </w:rPr>
        <w:t>, могут применяться дополнительные технические и организационные средства охраны.</w:t>
      </w:r>
    </w:p>
    <w:p w:rsidR="00DD7D05" w:rsidRPr="00652897" w:rsidRDefault="00DD7D05" w:rsidP="00DD7D05">
      <w:pPr>
        <w:numPr>
          <w:ilvl w:val="1"/>
          <w:numId w:val="3"/>
        </w:numPr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52897">
        <w:rPr>
          <w:rFonts w:ascii="Times New Roman" w:hAnsi="Times New Roman" w:cs="Times New Roman"/>
          <w:sz w:val="28"/>
          <w:szCs w:val="28"/>
        </w:rPr>
        <w:t xml:space="preserve">При организации пропускного режима в помещениях, занимаемых </w:t>
      </w:r>
      <w:r w:rsidR="00652897" w:rsidRPr="00652897">
        <w:rPr>
          <w:rFonts w:ascii="Times New Roman" w:eastAsia="Times New Roman" w:hAnsi="Times New Roman" w:cs="Times New Roman"/>
          <w:sz w:val="28"/>
          <w:szCs w:val="28"/>
          <w:highlight w:val="yellow"/>
          <w:u w:val="single"/>
          <w:lang w:eastAsia="ru-RU"/>
        </w:rPr>
        <w:t>название организации</w:t>
      </w:r>
      <w:r w:rsidRPr="00652897">
        <w:rPr>
          <w:rFonts w:ascii="Times New Roman" w:hAnsi="Times New Roman" w:cs="Times New Roman"/>
          <w:sz w:val="28"/>
          <w:szCs w:val="28"/>
        </w:rPr>
        <w:t xml:space="preserve">, порядок учета, хранения, оформления и выдачи идентификаторов доступа (пропусков) и ключей должен быть определен приказом </w:t>
      </w:r>
      <w:r w:rsidR="00652897" w:rsidRPr="00652897">
        <w:rPr>
          <w:rFonts w:ascii="Times New Roman" w:eastAsia="Times New Roman" w:hAnsi="Times New Roman" w:cs="Times New Roman"/>
          <w:sz w:val="28"/>
          <w:szCs w:val="28"/>
          <w:highlight w:val="yellow"/>
          <w:u w:val="single"/>
          <w:lang w:eastAsia="ru-RU"/>
        </w:rPr>
        <w:t>название организации</w:t>
      </w:r>
      <w:r w:rsidRPr="00652897">
        <w:rPr>
          <w:rFonts w:ascii="Times New Roman" w:hAnsi="Times New Roman" w:cs="Times New Roman"/>
          <w:sz w:val="28"/>
          <w:szCs w:val="28"/>
        </w:rPr>
        <w:t>.</w:t>
      </w:r>
    </w:p>
    <w:p w:rsidR="000E796A" w:rsidRPr="00652897" w:rsidRDefault="000E796A" w:rsidP="000E796A">
      <w:pPr>
        <w:pStyle w:val="Tabletitlecentered"/>
        <w:numPr>
          <w:ilvl w:val="0"/>
          <w:numId w:val="3"/>
        </w:numPr>
        <w:spacing w:after="240" w:line="360" w:lineRule="auto"/>
        <w:ind w:left="0" w:firstLine="0"/>
        <w:rPr>
          <w:b/>
          <w:caps/>
        </w:rPr>
      </w:pPr>
      <w:r w:rsidRPr="00652897">
        <w:rPr>
          <w:b/>
          <w:caps/>
        </w:rPr>
        <w:t>ОБЕСПЕЧЕНИЕ РЕЖИМА КОНТРОЛИРУЕМОЙ ЗОНЫ</w:t>
      </w:r>
    </w:p>
    <w:p w:rsidR="00DD7D05" w:rsidRPr="00652897" w:rsidRDefault="00DD7D05" w:rsidP="00DD7D05">
      <w:pPr>
        <w:numPr>
          <w:ilvl w:val="1"/>
          <w:numId w:val="3"/>
        </w:numPr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52897">
        <w:rPr>
          <w:rFonts w:ascii="Times New Roman" w:hAnsi="Times New Roman" w:cs="Times New Roman"/>
          <w:sz w:val="28"/>
          <w:szCs w:val="28"/>
        </w:rPr>
        <w:t xml:space="preserve">Все помещения, занимаемые </w:t>
      </w:r>
      <w:r w:rsidR="00652897" w:rsidRPr="00652897">
        <w:rPr>
          <w:rFonts w:ascii="Times New Roman" w:eastAsia="Times New Roman" w:hAnsi="Times New Roman" w:cs="Times New Roman"/>
          <w:sz w:val="28"/>
          <w:szCs w:val="28"/>
          <w:highlight w:val="yellow"/>
          <w:u w:val="single"/>
          <w:lang w:eastAsia="ru-RU"/>
        </w:rPr>
        <w:t>название организации</w:t>
      </w:r>
      <w:r w:rsidRPr="00652897">
        <w:rPr>
          <w:rFonts w:ascii="Times New Roman" w:hAnsi="Times New Roman" w:cs="Times New Roman"/>
          <w:sz w:val="28"/>
          <w:szCs w:val="28"/>
        </w:rPr>
        <w:t xml:space="preserve">, являются частями контролируемой зоны </w:t>
      </w:r>
      <w:r w:rsidR="00652897" w:rsidRPr="00652897">
        <w:rPr>
          <w:rFonts w:ascii="Times New Roman" w:eastAsia="Times New Roman" w:hAnsi="Times New Roman" w:cs="Times New Roman"/>
          <w:sz w:val="28"/>
          <w:szCs w:val="28"/>
          <w:highlight w:val="yellow"/>
          <w:u w:val="single"/>
          <w:lang w:eastAsia="ru-RU"/>
        </w:rPr>
        <w:t>название организации</w:t>
      </w:r>
      <w:r w:rsidRPr="00652897">
        <w:rPr>
          <w:rFonts w:ascii="Times New Roman" w:hAnsi="Times New Roman" w:cs="Times New Roman"/>
          <w:sz w:val="28"/>
          <w:szCs w:val="28"/>
        </w:rPr>
        <w:t>.</w:t>
      </w:r>
    </w:p>
    <w:p w:rsidR="00DD7D05" w:rsidRPr="00652897" w:rsidRDefault="00DD7D05" w:rsidP="00DD7D05">
      <w:pPr>
        <w:numPr>
          <w:ilvl w:val="1"/>
          <w:numId w:val="3"/>
        </w:numPr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52897">
        <w:rPr>
          <w:rFonts w:ascii="Times New Roman" w:hAnsi="Times New Roman" w:cs="Times New Roman"/>
          <w:sz w:val="28"/>
          <w:szCs w:val="28"/>
        </w:rPr>
        <w:lastRenderedPageBreak/>
        <w:t xml:space="preserve">Режим контролируемой зоны обеспечивается внутриобъектовым и пропускным режимом здания, в которых расположены помещения </w:t>
      </w:r>
      <w:r w:rsidR="00652897" w:rsidRPr="00652897">
        <w:rPr>
          <w:rFonts w:ascii="Times New Roman" w:eastAsia="Times New Roman" w:hAnsi="Times New Roman" w:cs="Times New Roman"/>
          <w:sz w:val="28"/>
          <w:szCs w:val="28"/>
          <w:highlight w:val="yellow"/>
          <w:u w:val="single"/>
          <w:lang w:eastAsia="ru-RU"/>
        </w:rPr>
        <w:t>название организации</w:t>
      </w:r>
      <w:r w:rsidRPr="00652897">
        <w:rPr>
          <w:rFonts w:ascii="Times New Roman" w:hAnsi="Times New Roman" w:cs="Times New Roman"/>
          <w:sz w:val="28"/>
          <w:szCs w:val="28"/>
        </w:rPr>
        <w:t>.</w:t>
      </w:r>
    </w:p>
    <w:p w:rsidR="00DD7D05" w:rsidRPr="00652897" w:rsidRDefault="00DD7D05" w:rsidP="00DD7D05">
      <w:pPr>
        <w:numPr>
          <w:ilvl w:val="1"/>
          <w:numId w:val="3"/>
        </w:numPr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52897">
        <w:rPr>
          <w:rFonts w:ascii="Times New Roman" w:hAnsi="Times New Roman" w:cs="Times New Roman"/>
          <w:sz w:val="28"/>
          <w:szCs w:val="28"/>
        </w:rPr>
        <w:t xml:space="preserve">Доступ посторонних лиц в </w:t>
      </w:r>
      <w:r w:rsidR="000E796A" w:rsidRPr="00652897">
        <w:rPr>
          <w:rFonts w:ascii="Times New Roman" w:hAnsi="Times New Roman" w:cs="Times New Roman"/>
          <w:sz w:val="28"/>
          <w:szCs w:val="28"/>
        </w:rPr>
        <w:t xml:space="preserve">контролируемую </w:t>
      </w:r>
      <w:r w:rsidRPr="00652897">
        <w:rPr>
          <w:rFonts w:ascii="Times New Roman" w:hAnsi="Times New Roman" w:cs="Times New Roman"/>
          <w:sz w:val="28"/>
          <w:szCs w:val="28"/>
        </w:rPr>
        <w:t>зону должен осуществляться в соответствии с правилами внутриобъектового и пропускного режима здания.</w:t>
      </w:r>
    </w:p>
    <w:p w:rsidR="00DD7D05" w:rsidRPr="00652897" w:rsidRDefault="00DD7D05" w:rsidP="00DD7D05">
      <w:pPr>
        <w:numPr>
          <w:ilvl w:val="1"/>
          <w:numId w:val="3"/>
        </w:numPr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52897">
        <w:rPr>
          <w:rFonts w:ascii="Times New Roman" w:hAnsi="Times New Roman" w:cs="Times New Roman"/>
          <w:sz w:val="28"/>
          <w:szCs w:val="28"/>
        </w:rPr>
        <w:t xml:space="preserve">Посторонние лица могут использовать </w:t>
      </w:r>
      <w:r w:rsidR="000E796A" w:rsidRPr="00652897">
        <w:rPr>
          <w:rFonts w:ascii="Times New Roman" w:hAnsi="Times New Roman" w:cs="Times New Roman"/>
          <w:sz w:val="28"/>
          <w:szCs w:val="28"/>
        </w:rPr>
        <w:t xml:space="preserve">контролируемую </w:t>
      </w:r>
      <w:r w:rsidRPr="00652897">
        <w:rPr>
          <w:rFonts w:ascii="Times New Roman" w:hAnsi="Times New Roman" w:cs="Times New Roman"/>
          <w:sz w:val="28"/>
          <w:szCs w:val="28"/>
        </w:rPr>
        <w:t xml:space="preserve">зону в любых не противоречащих законодательству Российской Федерации целях в часы работы здания, в которых размещаются помещения </w:t>
      </w:r>
      <w:r w:rsidR="00652897" w:rsidRPr="00652897">
        <w:rPr>
          <w:rFonts w:ascii="Times New Roman" w:eastAsia="Times New Roman" w:hAnsi="Times New Roman" w:cs="Times New Roman"/>
          <w:sz w:val="28"/>
          <w:szCs w:val="28"/>
          <w:highlight w:val="yellow"/>
          <w:u w:val="single"/>
          <w:lang w:eastAsia="ru-RU"/>
        </w:rPr>
        <w:t>название организации</w:t>
      </w:r>
      <w:r w:rsidRPr="00652897">
        <w:rPr>
          <w:rFonts w:ascii="Times New Roman" w:hAnsi="Times New Roman" w:cs="Times New Roman"/>
          <w:sz w:val="28"/>
          <w:szCs w:val="28"/>
        </w:rPr>
        <w:t>.</w:t>
      </w:r>
    </w:p>
    <w:p w:rsidR="00DD7D05" w:rsidRPr="00652897" w:rsidRDefault="00DD7D05" w:rsidP="00DD7D05">
      <w:pPr>
        <w:numPr>
          <w:ilvl w:val="1"/>
          <w:numId w:val="3"/>
        </w:numPr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52897">
        <w:rPr>
          <w:rFonts w:ascii="Times New Roman" w:hAnsi="Times New Roman" w:cs="Times New Roman"/>
          <w:sz w:val="28"/>
          <w:szCs w:val="28"/>
        </w:rPr>
        <w:t xml:space="preserve">В </w:t>
      </w:r>
      <w:r w:rsidR="000E796A" w:rsidRPr="00652897">
        <w:rPr>
          <w:rFonts w:ascii="Times New Roman" w:hAnsi="Times New Roman" w:cs="Times New Roman"/>
          <w:sz w:val="28"/>
          <w:szCs w:val="28"/>
        </w:rPr>
        <w:t xml:space="preserve">контролируемой </w:t>
      </w:r>
      <w:r w:rsidRPr="00652897">
        <w:rPr>
          <w:rFonts w:ascii="Times New Roman" w:hAnsi="Times New Roman" w:cs="Times New Roman"/>
          <w:sz w:val="28"/>
          <w:szCs w:val="28"/>
        </w:rPr>
        <w:t xml:space="preserve">зоне не допускается проведение любых ремонтных и эксплуатационных работ без контроля со стороны ответственного за </w:t>
      </w:r>
      <w:r w:rsidR="001E7F29" w:rsidRPr="00652897">
        <w:rPr>
          <w:rFonts w:ascii="Times New Roman" w:hAnsi="Times New Roman" w:cs="Times New Roman"/>
          <w:sz w:val="28"/>
          <w:szCs w:val="28"/>
        </w:rPr>
        <w:t>организацию контролируемой зоны</w:t>
      </w:r>
      <w:r w:rsidRPr="00652897">
        <w:rPr>
          <w:rFonts w:ascii="Times New Roman" w:hAnsi="Times New Roman" w:cs="Times New Roman"/>
          <w:sz w:val="28"/>
          <w:szCs w:val="28"/>
        </w:rPr>
        <w:t xml:space="preserve"> в </w:t>
      </w:r>
      <w:r w:rsidR="00652897" w:rsidRPr="00652897">
        <w:rPr>
          <w:rFonts w:ascii="Times New Roman" w:eastAsia="Times New Roman" w:hAnsi="Times New Roman" w:cs="Times New Roman"/>
          <w:sz w:val="28"/>
          <w:szCs w:val="28"/>
          <w:highlight w:val="yellow"/>
          <w:u w:val="single"/>
          <w:lang w:eastAsia="ru-RU"/>
        </w:rPr>
        <w:t>название организации</w:t>
      </w:r>
      <w:r w:rsidR="00652897" w:rsidRPr="00652897">
        <w:rPr>
          <w:rFonts w:ascii="Times New Roman" w:hAnsi="Times New Roman" w:cs="Times New Roman"/>
          <w:sz w:val="28"/>
          <w:szCs w:val="28"/>
        </w:rPr>
        <w:t xml:space="preserve"> </w:t>
      </w:r>
      <w:r w:rsidRPr="00652897">
        <w:rPr>
          <w:rFonts w:ascii="Times New Roman" w:hAnsi="Times New Roman" w:cs="Times New Roman"/>
          <w:sz w:val="28"/>
          <w:szCs w:val="28"/>
        </w:rPr>
        <w:t xml:space="preserve">(далее – Ответственный). </w:t>
      </w:r>
    </w:p>
    <w:p w:rsidR="00DD7D05" w:rsidRPr="00652897" w:rsidRDefault="00DD7D05" w:rsidP="00DD7D05">
      <w:pPr>
        <w:numPr>
          <w:ilvl w:val="1"/>
          <w:numId w:val="3"/>
        </w:numPr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52897">
        <w:rPr>
          <w:rFonts w:ascii="Times New Roman" w:hAnsi="Times New Roman" w:cs="Times New Roman"/>
          <w:sz w:val="28"/>
          <w:szCs w:val="28"/>
        </w:rPr>
        <w:t xml:space="preserve">В </w:t>
      </w:r>
      <w:r w:rsidR="000E796A" w:rsidRPr="00652897">
        <w:rPr>
          <w:rFonts w:ascii="Times New Roman" w:hAnsi="Times New Roman" w:cs="Times New Roman"/>
          <w:sz w:val="28"/>
          <w:szCs w:val="28"/>
        </w:rPr>
        <w:t xml:space="preserve">контролируемой </w:t>
      </w:r>
      <w:r w:rsidRPr="00652897">
        <w:rPr>
          <w:rFonts w:ascii="Times New Roman" w:hAnsi="Times New Roman" w:cs="Times New Roman"/>
          <w:sz w:val="28"/>
          <w:szCs w:val="28"/>
        </w:rPr>
        <w:t>зоне запрещается размещение любых устройств в</w:t>
      </w:r>
      <w:r w:rsidR="001E7F29" w:rsidRPr="00652897">
        <w:rPr>
          <w:rFonts w:ascii="Times New Roman" w:hAnsi="Times New Roman" w:cs="Times New Roman"/>
          <w:sz w:val="28"/>
          <w:szCs w:val="28"/>
        </w:rPr>
        <w:t xml:space="preserve">ычислительной техники и средств </w:t>
      </w:r>
      <w:r w:rsidRPr="00652897">
        <w:rPr>
          <w:rFonts w:ascii="Times New Roman" w:hAnsi="Times New Roman" w:cs="Times New Roman"/>
          <w:sz w:val="28"/>
          <w:szCs w:val="28"/>
        </w:rPr>
        <w:t xml:space="preserve">связи, прямо или косвенно взаимодействующих с сетью </w:t>
      </w:r>
      <w:r w:rsidR="00652897" w:rsidRPr="00652897">
        <w:rPr>
          <w:rFonts w:ascii="Times New Roman" w:eastAsia="Times New Roman" w:hAnsi="Times New Roman" w:cs="Times New Roman"/>
          <w:sz w:val="28"/>
          <w:szCs w:val="28"/>
          <w:highlight w:val="yellow"/>
          <w:u w:val="single"/>
          <w:lang w:eastAsia="ru-RU"/>
        </w:rPr>
        <w:t>название организации</w:t>
      </w:r>
      <w:r w:rsidRPr="00652897">
        <w:rPr>
          <w:rFonts w:ascii="Times New Roman" w:hAnsi="Times New Roman" w:cs="Times New Roman"/>
          <w:sz w:val="28"/>
          <w:szCs w:val="28"/>
        </w:rPr>
        <w:t xml:space="preserve">, а также не допускается наличие сигнала из беспроводных сетей </w:t>
      </w:r>
      <w:r w:rsidR="00652897" w:rsidRPr="00652897">
        <w:rPr>
          <w:rFonts w:ascii="Times New Roman" w:eastAsia="Times New Roman" w:hAnsi="Times New Roman" w:cs="Times New Roman"/>
          <w:sz w:val="28"/>
          <w:szCs w:val="28"/>
          <w:highlight w:val="yellow"/>
          <w:u w:val="single"/>
          <w:lang w:eastAsia="ru-RU"/>
        </w:rPr>
        <w:t>название организации</w:t>
      </w:r>
      <w:r w:rsidR="00652897" w:rsidRPr="00652897">
        <w:rPr>
          <w:rFonts w:ascii="Times New Roman" w:hAnsi="Times New Roman" w:cs="Times New Roman"/>
          <w:sz w:val="28"/>
          <w:szCs w:val="28"/>
        </w:rPr>
        <w:t xml:space="preserve"> </w:t>
      </w:r>
      <w:r w:rsidRPr="00652897">
        <w:rPr>
          <w:rFonts w:ascii="Times New Roman" w:hAnsi="Times New Roman" w:cs="Times New Roman"/>
          <w:sz w:val="28"/>
          <w:szCs w:val="28"/>
        </w:rPr>
        <w:t xml:space="preserve">при отсутствии в указанных сетях идентификации по </w:t>
      </w:r>
      <w:r w:rsidRPr="00652897">
        <w:rPr>
          <w:rFonts w:ascii="Times New Roman" w:hAnsi="Times New Roman" w:cs="Times New Roman"/>
          <w:sz w:val="28"/>
          <w:szCs w:val="28"/>
          <w:lang w:val="en-US"/>
        </w:rPr>
        <w:t>MAC</w:t>
      </w:r>
      <w:r w:rsidRPr="00652897">
        <w:rPr>
          <w:rFonts w:ascii="Times New Roman" w:hAnsi="Times New Roman" w:cs="Times New Roman"/>
          <w:sz w:val="28"/>
          <w:szCs w:val="28"/>
        </w:rPr>
        <w:t>-адресу.</w:t>
      </w:r>
    </w:p>
    <w:p w:rsidR="00DD7D05" w:rsidRPr="00652897" w:rsidRDefault="00DD7D05" w:rsidP="00DD7D05">
      <w:pPr>
        <w:numPr>
          <w:ilvl w:val="1"/>
          <w:numId w:val="3"/>
        </w:numPr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52897">
        <w:rPr>
          <w:rFonts w:ascii="Times New Roman" w:hAnsi="Times New Roman" w:cs="Times New Roman"/>
          <w:sz w:val="28"/>
          <w:szCs w:val="28"/>
        </w:rPr>
        <w:t>В</w:t>
      </w:r>
      <w:r w:rsidR="000E796A" w:rsidRPr="00652897">
        <w:rPr>
          <w:rFonts w:ascii="Times New Roman" w:hAnsi="Times New Roman" w:cs="Times New Roman"/>
          <w:sz w:val="28"/>
          <w:szCs w:val="28"/>
        </w:rPr>
        <w:t xml:space="preserve"> контролируемой</w:t>
      </w:r>
      <w:r w:rsidRPr="00652897">
        <w:rPr>
          <w:rFonts w:ascii="Times New Roman" w:hAnsi="Times New Roman" w:cs="Times New Roman"/>
          <w:sz w:val="28"/>
          <w:szCs w:val="28"/>
        </w:rPr>
        <w:t xml:space="preserve"> зоне запрещается прокладка линий связи без сокрытия их в опечатываемые кабель-каналы и (или) сокрытия под фальш</w:t>
      </w:r>
      <w:r w:rsidRPr="00652897">
        <w:rPr>
          <w:rFonts w:ascii="Times New Roman" w:hAnsi="Times New Roman" w:cs="Times New Roman"/>
          <w:sz w:val="28"/>
          <w:szCs w:val="28"/>
        </w:rPr>
        <w:noBreakHyphen/>
        <w:t>потолки.</w:t>
      </w:r>
    </w:p>
    <w:p w:rsidR="00DD7D05" w:rsidRPr="00652897" w:rsidRDefault="00DD7D05" w:rsidP="00DD7D05">
      <w:pPr>
        <w:pStyle w:val="Tabletitlecentered"/>
        <w:numPr>
          <w:ilvl w:val="0"/>
          <w:numId w:val="3"/>
        </w:numPr>
        <w:spacing w:after="240" w:line="360" w:lineRule="auto"/>
        <w:ind w:left="0" w:firstLine="0"/>
        <w:rPr>
          <w:b/>
          <w:caps/>
        </w:rPr>
      </w:pPr>
      <w:r w:rsidRPr="00652897">
        <w:rPr>
          <w:b/>
          <w:caps/>
        </w:rPr>
        <w:t>ОБЕСПЕЧЕНИЕ РЕЖИМА РЕЖИМНОЙ ЗОНЫ</w:t>
      </w:r>
    </w:p>
    <w:p w:rsidR="00DD7D05" w:rsidRPr="00652897" w:rsidRDefault="00DD7D05" w:rsidP="00DD7D05">
      <w:pPr>
        <w:numPr>
          <w:ilvl w:val="1"/>
          <w:numId w:val="3"/>
        </w:numPr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52897">
        <w:rPr>
          <w:rFonts w:ascii="Times New Roman" w:hAnsi="Times New Roman" w:cs="Times New Roman"/>
          <w:sz w:val="28"/>
          <w:szCs w:val="28"/>
        </w:rPr>
        <w:t xml:space="preserve">Режимной зоной </w:t>
      </w:r>
      <w:r w:rsidR="00652897" w:rsidRPr="00652897">
        <w:rPr>
          <w:rFonts w:ascii="Times New Roman" w:eastAsia="Times New Roman" w:hAnsi="Times New Roman" w:cs="Times New Roman"/>
          <w:sz w:val="28"/>
          <w:szCs w:val="28"/>
          <w:highlight w:val="yellow"/>
          <w:u w:val="single"/>
          <w:lang w:eastAsia="ru-RU"/>
        </w:rPr>
        <w:t>название организации</w:t>
      </w:r>
      <w:r w:rsidR="00652897" w:rsidRPr="00652897">
        <w:rPr>
          <w:rFonts w:ascii="Times New Roman" w:hAnsi="Times New Roman" w:cs="Times New Roman"/>
          <w:sz w:val="28"/>
          <w:szCs w:val="28"/>
        </w:rPr>
        <w:t xml:space="preserve"> </w:t>
      </w:r>
      <w:r w:rsidRPr="00652897">
        <w:rPr>
          <w:rFonts w:ascii="Times New Roman" w:hAnsi="Times New Roman" w:cs="Times New Roman"/>
          <w:sz w:val="28"/>
          <w:szCs w:val="28"/>
        </w:rPr>
        <w:t>являются кабинеты сотрудников, которые являются местами хранения персональных данных, в которых размещены СКЗИ, архивы, места хранения документов для служебного пользования.</w:t>
      </w:r>
    </w:p>
    <w:p w:rsidR="00DD7D05" w:rsidRPr="00652897" w:rsidRDefault="00DD7D05" w:rsidP="00DD7D05">
      <w:pPr>
        <w:numPr>
          <w:ilvl w:val="1"/>
          <w:numId w:val="3"/>
        </w:numPr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52897">
        <w:rPr>
          <w:rFonts w:ascii="Times New Roman" w:hAnsi="Times New Roman" w:cs="Times New Roman"/>
          <w:sz w:val="28"/>
          <w:szCs w:val="28"/>
        </w:rPr>
        <w:t xml:space="preserve">Для каждого из помещений </w:t>
      </w:r>
      <w:r w:rsidR="000E796A" w:rsidRPr="00652897">
        <w:rPr>
          <w:rFonts w:ascii="Times New Roman" w:hAnsi="Times New Roman" w:cs="Times New Roman"/>
          <w:sz w:val="28"/>
          <w:szCs w:val="28"/>
        </w:rPr>
        <w:t xml:space="preserve">режимной </w:t>
      </w:r>
      <w:r w:rsidRPr="00652897">
        <w:rPr>
          <w:rFonts w:ascii="Times New Roman" w:hAnsi="Times New Roman" w:cs="Times New Roman"/>
          <w:sz w:val="28"/>
          <w:szCs w:val="28"/>
        </w:rPr>
        <w:t xml:space="preserve">зоны определяется перечень лиц, имеющих право самостоятельного доступа в помещения. </w:t>
      </w:r>
    </w:p>
    <w:p w:rsidR="00DD7D05" w:rsidRPr="00652897" w:rsidRDefault="00DD7D05" w:rsidP="00DD7D05">
      <w:pPr>
        <w:numPr>
          <w:ilvl w:val="1"/>
          <w:numId w:val="3"/>
        </w:numPr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52897">
        <w:rPr>
          <w:rFonts w:ascii="Times New Roman" w:hAnsi="Times New Roman" w:cs="Times New Roman"/>
          <w:sz w:val="28"/>
          <w:szCs w:val="28"/>
        </w:rPr>
        <w:lastRenderedPageBreak/>
        <w:t xml:space="preserve">Любые иные лица, в том числе сотрудники </w:t>
      </w:r>
      <w:r w:rsidR="00652897" w:rsidRPr="00652897">
        <w:rPr>
          <w:rFonts w:ascii="Times New Roman" w:eastAsia="Times New Roman" w:hAnsi="Times New Roman" w:cs="Times New Roman"/>
          <w:sz w:val="28"/>
          <w:szCs w:val="28"/>
          <w:highlight w:val="yellow"/>
          <w:u w:val="single"/>
          <w:lang w:eastAsia="ru-RU"/>
        </w:rPr>
        <w:t>название организации</w:t>
      </w:r>
      <w:r w:rsidRPr="00652897">
        <w:rPr>
          <w:rFonts w:ascii="Times New Roman" w:hAnsi="Times New Roman" w:cs="Times New Roman"/>
          <w:sz w:val="28"/>
          <w:szCs w:val="28"/>
        </w:rPr>
        <w:t xml:space="preserve">, за исключением </w:t>
      </w:r>
      <w:r w:rsidR="00652897" w:rsidRPr="00652897">
        <w:rPr>
          <w:rFonts w:ascii="Times New Roman" w:eastAsia="Times New Roman" w:hAnsi="Times New Roman" w:cs="Times New Roman"/>
          <w:sz w:val="28"/>
          <w:szCs w:val="28"/>
          <w:highlight w:val="yellow"/>
          <w:u w:val="single"/>
          <w:lang w:eastAsia="ru-RU"/>
        </w:rPr>
        <w:t>рукодителя</w:t>
      </w:r>
      <w:r w:rsidR="00FC3E78" w:rsidRPr="00652897">
        <w:rPr>
          <w:rFonts w:ascii="Times New Roman" w:hAnsi="Times New Roman" w:cs="Times New Roman"/>
          <w:sz w:val="28"/>
          <w:szCs w:val="28"/>
        </w:rPr>
        <w:t>, его заместителя</w:t>
      </w:r>
      <w:r w:rsidRPr="00652897">
        <w:rPr>
          <w:rFonts w:ascii="Times New Roman" w:hAnsi="Times New Roman" w:cs="Times New Roman"/>
          <w:sz w:val="28"/>
          <w:szCs w:val="28"/>
        </w:rPr>
        <w:t xml:space="preserve"> могут находиться в </w:t>
      </w:r>
      <w:r w:rsidR="000E796A" w:rsidRPr="00652897">
        <w:rPr>
          <w:rFonts w:ascii="Times New Roman" w:hAnsi="Times New Roman" w:cs="Times New Roman"/>
          <w:sz w:val="28"/>
          <w:szCs w:val="28"/>
        </w:rPr>
        <w:t xml:space="preserve">режимной </w:t>
      </w:r>
      <w:r w:rsidRPr="00652897">
        <w:rPr>
          <w:rFonts w:ascii="Times New Roman" w:hAnsi="Times New Roman" w:cs="Times New Roman"/>
          <w:sz w:val="28"/>
          <w:szCs w:val="28"/>
        </w:rPr>
        <w:t>зоне только в присутствии лиц, имеющих право самостоятельного доступа в помещения.</w:t>
      </w:r>
    </w:p>
    <w:p w:rsidR="00DD7D05" w:rsidRPr="00652897" w:rsidRDefault="00DD7D05" w:rsidP="00DD7D05">
      <w:pPr>
        <w:numPr>
          <w:ilvl w:val="1"/>
          <w:numId w:val="3"/>
        </w:numPr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52897">
        <w:rPr>
          <w:rFonts w:ascii="Times New Roman" w:hAnsi="Times New Roman" w:cs="Times New Roman"/>
          <w:sz w:val="28"/>
          <w:szCs w:val="28"/>
        </w:rPr>
        <w:t xml:space="preserve">По окончании рабочего дня помещения </w:t>
      </w:r>
      <w:r w:rsidR="008A4BCE" w:rsidRPr="00652897">
        <w:rPr>
          <w:rFonts w:ascii="Times New Roman" w:hAnsi="Times New Roman" w:cs="Times New Roman"/>
          <w:sz w:val="28"/>
          <w:szCs w:val="28"/>
        </w:rPr>
        <w:t xml:space="preserve">режимной </w:t>
      </w:r>
      <w:r w:rsidRPr="00652897">
        <w:rPr>
          <w:rFonts w:ascii="Times New Roman" w:hAnsi="Times New Roman" w:cs="Times New Roman"/>
          <w:sz w:val="28"/>
          <w:szCs w:val="28"/>
        </w:rPr>
        <w:t>зоны должны опечатываться личной печатью последним уходящим сотрудником после осмотра помещения и закрытия всех окон.</w:t>
      </w:r>
    </w:p>
    <w:p w:rsidR="00DD7D05" w:rsidRPr="00652897" w:rsidRDefault="00DD7D05" w:rsidP="00DD7D05">
      <w:pPr>
        <w:numPr>
          <w:ilvl w:val="1"/>
          <w:numId w:val="3"/>
        </w:numPr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52897">
        <w:rPr>
          <w:rFonts w:ascii="Times New Roman" w:hAnsi="Times New Roman" w:cs="Times New Roman"/>
          <w:sz w:val="28"/>
          <w:szCs w:val="28"/>
        </w:rPr>
        <w:t>Ключ от помещений</w:t>
      </w:r>
      <w:r w:rsidR="008A4BCE" w:rsidRPr="00652897">
        <w:rPr>
          <w:rFonts w:ascii="Times New Roman" w:hAnsi="Times New Roman" w:cs="Times New Roman"/>
          <w:sz w:val="28"/>
          <w:szCs w:val="28"/>
        </w:rPr>
        <w:t xml:space="preserve"> режимной</w:t>
      </w:r>
      <w:r w:rsidRPr="00652897">
        <w:rPr>
          <w:rFonts w:ascii="Times New Roman" w:hAnsi="Times New Roman" w:cs="Times New Roman"/>
          <w:sz w:val="28"/>
          <w:szCs w:val="28"/>
        </w:rPr>
        <w:t xml:space="preserve"> зоны должен быть помещен в тубус (пенал), который после помещения в него ключа подлежит опечатыванию.</w:t>
      </w:r>
    </w:p>
    <w:p w:rsidR="00DD7D05" w:rsidRPr="00652897" w:rsidRDefault="00DD7D05" w:rsidP="00DD7D05">
      <w:pPr>
        <w:numPr>
          <w:ilvl w:val="1"/>
          <w:numId w:val="3"/>
        </w:numPr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52897">
        <w:rPr>
          <w:rFonts w:ascii="Times New Roman" w:hAnsi="Times New Roman" w:cs="Times New Roman"/>
          <w:sz w:val="28"/>
          <w:szCs w:val="28"/>
        </w:rPr>
        <w:t>Тубус (пенал) сдается лично на пост охраны, при этом в журнале выдачи ключей делается запись о фамилии сдавшего ключ, номере помещения и номере печати, которой опечатан тубус и входная дверь.</w:t>
      </w:r>
    </w:p>
    <w:p w:rsidR="00DD7D05" w:rsidRPr="00652897" w:rsidRDefault="00DD7D05" w:rsidP="00DD7D05">
      <w:pPr>
        <w:numPr>
          <w:ilvl w:val="1"/>
          <w:numId w:val="3"/>
        </w:numPr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52897">
        <w:rPr>
          <w:rFonts w:ascii="Times New Roman" w:hAnsi="Times New Roman" w:cs="Times New Roman"/>
          <w:sz w:val="28"/>
          <w:szCs w:val="28"/>
        </w:rPr>
        <w:t>При получении тубуса (пенала) проверяется целостность тубуса (пенала) а также личной печати, сверяется номер печати по журналу.</w:t>
      </w:r>
    </w:p>
    <w:p w:rsidR="00DD7D05" w:rsidRPr="00652897" w:rsidRDefault="00DD7D05" w:rsidP="00DD7D05">
      <w:pPr>
        <w:numPr>
          <w:ilvl w:val="1"/>
          <w:numId w:val="3"/>
        </w:numPr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52897">
        <w:rPr>
          <w:rFonts w:ascii="Times New Roman" w:hAnsi="Times New Roman" w:cs="Times New Roman"/>
          <w:sz w:val="28"/>
          <w:szCs w:val="28"/>
        </w:rPr>
        <w:t>При вскрытии помещений проверяется целостность дверей, замков, наличие печати и ее соответствие печати на тубусе.</w:t>
      </w:r>
    </w:p>
    <w:p w:rsidR="00DD7D05" w:rsidRPr="00652897" w:rsidRDefault="00DD7D05" w:rsidP="00DD7D05">
      <w:pPr>
        <w:numPr>
          <w:ilvl w:val="1"/>
          <w:numId w:val="3"/>
        </w:numPr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52897">
        <w:rPr>
          <w:rFonts w:ascii="Times New Roman" w:hAnsi="Times New Roman" w:cs="Times New Roman"/>
          <w:sz w:val="28"/>
          <w:szCs w:val="28"/>
        </w:rPr>
        <w:t>При возникновении любых нарушений ставится в известность Ответственный.</w:t>
      </w:r>
    </w:p>
    <w:p w:rsidR="00DD7D05" w:rsidRPr="00652897" w:rsidRDefault="00DD7D05" w:rsidP="00DD7D05">
      <w:pPr>
        <w:numPr>
          <w:ilvl w:val="1"/>
          <w:numId w:val="3"/>
        </w:numPr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52897">
        <w:rPr>
          <w:rFonts w:ascii="Times New Roman" w:hAnsi="Times New Roman" w:cs="Times New Roman"/>
          <w:sz w:val="28"/>
          <w:szCs w:val="28"/>
        </w:rPr>
        <w:t xml:space="preserve">Окна </w:t>
      </w:r>
      <w:r w:rsidR="008A4BCE" w:rsidRPr="00652897">
        <w:rPr>
          <w:rFonts w:ascii="Times New Roman" w:hAnsi="Times New Roman" w:cs="Times New Roman"/>
          <w:sz w:val="28"/>
          <w:szCs w:val="28"/>
        </w:rPr>
        <w:t xml:space="preserve">режимной </w:t>
      </w:r>
      <w:r w:rsidRPr="00652897">
        <w:rPr>
          <w:rFonts w:ascii="Times New Roman" w:hAnsi="Times New Roman" w:cs="Times New Roman"/>
          <w:sz w:val="28"/>
          <w:szCs w:val="28"/>
        </w:rPr>
        <w:t>зоны должны быть оборудованы жалюзи или светонепроницаемой пленкой.</w:t>
      </w:r>
    </w:p>
    <w:p w:rsidR="00DD7D05" w:rsidRPr="00652897" w:rsidRDefault="00DD7D05" w:rsidP="00DD7D05">
      <w:pPr>
        <w:numPr>
          <w:ilvl w:val="1"/>
          <w:numId w:val="3"/>
        </w:numPr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52897">
        <w:rPr>
          <w:rFonts w:ascii="Times New Roman" w:hAnsi="Times New Roman" w:cs="Times New Roman"/>
          <w:sz w:val="28"/>
          <w:szCs w:val="28"/>
        </w:rPr>
        <w:t>Устройства ввода-вывода информации, а также контрольные датчики (индикаторы) телекоммуникационного оборудования, средств охранной сигнализации должны располагаться таким образом, что любой входящий в помещение не мог несанкционированно ознакомиться с информацией с них (мониторы должны быть повернуты против взгляда входящего, шкафы с телекоммуникационным оборудованием не должны быть видны из дверного проема).</w:t>
      </w:r>
    </w:p>
    <w:p w:rsidR="00DD7D05" w:rsidRPr="00652897" w:rsidRDefault="00DD7D05" w:rsidP="00DD7D05">
      <w:pPr>
        <w:numPr>
          <w:ilvl w:val="1"/>
          <w:numId w:val="3"/>
        </w:numPr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52897">
        <w:rPr>
          <w:rFonts w:ascii="Times New Roman" w:hAnsi="Times New Roman" w:cs="Times New Roman"/>
          <w:sz w:val="28"/>
          <w:szCs w:val="28"/>
        </w:rPr>
        <w:lastRenderedPageBreak/>
        <w:t xml:space="preserve">Перечень помещений, являющихся частью </w:t>
      </w:r>
      <w:r w:rsidR="008A4BCE" w:rsidRPr="00652897">
        <w:rPr>
          <w:rFonts w:ascii="Times New Roman" w:hAnsi="Times New Roman" w:cs="Times New Roman"/>
          <w:sz w:val="28"/>
          <w:szCs w:val="28"/>
        </w:rPr>
        <w:t xml:space="preserve">режимной </w:t>
      </w:r>
      <w:r w:rsidRPr="00652897">
        <w:rPr>
          <w:rFonts w:ascii="Times New Roman" w:hAnsi="Times New Roman" w:cs="Times New Roman"/>
          <w:sz w:val="28"/>
          <w:szCs w:val="28"/>
        </w:rPr>
        <w:t xml:space="preserve">зоны, определяется в организационно-распорядительной документации </w:t>
      </w:r>
      <w:r w:rsidR="00652897" w:rsidRPr="00652897">
        <w:rPr>
          <w:rFonts w:ascii="Times New Roman" w:eastAsia="Times New Roman" w:hAnsi="Times New Roman" w:cs="Times New Roman"/>
          <w:sz w:val="28"/>
          <w:szCs w:val="28"/>
          <w:highlight w:val="yellow"/>
          <w:u w:val="single"/>
          <w:lang w:eastAsia="ru-RU"/>
        </w:rPr>
        <w:t>название организации</w:t>
      </w:r>
      <w:r w:rsidR="00652897" w:rsidRPr="00652897">
        <w:rPr>
          <w:rFonts w:ascii="Times New Roman" w:hAnsi="Times New Roman" w:cs="Times New Roman"/>
          <w:sz w:val="28"/>
          <w:szCs w:val="28"/>
        </w:rPr>
        <w:t xml:space="preserve"> </w:t>
      </w:r>
      <w:r w:rsidR="008A4BCE" w:rsidRPr="00652897">
        <w:rPr>
          <w:rFonts w:ascii="Times New Roman" w:hAnsi="Times New Roman" w:cs="Times New Roman"/>
          <w:sz w:val="28"/>
          <w:szCs w:val="28"/>
        </w:rPr>
        <w:t>по защите персональных данных и</w:t>
      </w:r>
      <w:r w:rsidRPr="00652897">
        <w:rPr>
          <w:rFonts w:ascii="Times New Roman" w:hAnsi="Times New Roman" w:cs="Times New Roman"/>
          <w:sz w:val="28"/>
          <w:szCs w:val="28"/>
        </w:rPr>
        <w:t xml:space="preserve"> порядке обращения с СКЗИ. </w:t>
      </w:r>
    </w:p>
    <w:p w:rsidR="00DD7D05" w:rsidRPr="00652897" w:rsidRDefault="00DD7D05" w:rsidP="00DD7D05">
      <w:pPr>
        <w:pStyle w:val="Tabletitlecentered"/>
        <w:numPr>
          <w:ilvl w:val="0"/>
          <w:numId w:val="3"/>
        </w:numPr>
        <w:spacing w:before="0" w:line="360" w:lineRule="auto"/>
        <w:ind w:left="0" w:firstLine="0"/>
        <w:rPr>
          <w:b/>
          <w:caps/>
        </w:rPr>
      </w:pPr>
      <w:r w:rsidRPr="00652897">
        <w:rPr>
          <w:b/>
          <w:caps/>
        </w:rPr>
        <w:t>КОНТРОЛЬ ЗА ОБЕСПЕЧЕНИЕМ РЕЖИМА КОНТРОЛИРУЕМОЙ ЗОНЫ</w:t>
      </w:r>
    </w:p>
    <w:p w:rsidR="00DD7D05" w:rsidRPr="00652897" w:rsidRDefault="00DD7D05" w:rsidP="00DD7D05">
      <w:pPr>
        <w:numPr>
          <w:ilvl w:val="1"/>
          <w:numId w:val="3"/>
        </w:numPr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52897">
        <w:rPr>
          <w:rFonts w:ascii="Times New Roman" w:hAnsi="Times New Roman" w:cs="Times New Roman"/>
          <w:sz w:val="28"/>
          <w:szCs w:val="28"/>
        </w:rPr>
        <w:t>Контроль за обеспечением режима контролируемой зоны осуществляет Ответственный в форме плановых и внеплановых проверок.</w:t>
      </w:r>
    </w:p>
    <w:p w:rsidR="00DD7D05" w:rsidRPr="00652897" w:rsidRDefault="00DD7D05" w:rsidP="00DD7D05">
      <w:pPr>
        <w:numPr>
          <w:ilvl w:val="1"/>
          <w:numId w:val="3"/>
        </w:numPr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52897">
        <w:rPr>
          <w:rFonts w:ascii="Times New Roman" w:hAnsi="Times New Roman" w:cs="Times New Roman"/>
          <w:sz w:val="28"/>
          <w:szCs w:val="28"/>
        </w:rPr>
        <w:t>Плановая проверка осуществляется не реже одного раза в год путем проверки знания сотрудниками порядка и правил обеспечения режима контролируемой зоны и соблюдения ими требований настоящей Инструкции.</w:t>
      </w:r>
    </w:p>
    <w:p w:rsidR="00DD7D05" w:rsidRPr="00652897" w:rsidRDefault="00DD7D05" w:rsidP="00DD7D05">
      <w:pPr>
        <w:numPr>
          <w:ilvl w:val="1"/>
          <w:numId w:val="3"/>
        </w:numPr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52897">
        <w:rPr>
          <w:rFonts w:ascii="Times New Roman" w:hAnsi="Times New Roman" w:cs="Times New Roman"/>
          <w:sz w:val="28"/>
          <w:szCs w:val="28"/>
        </w:rPr>
        <w:t>Внеплановая проверка осуществляется при возникновении инцидента, связанного с нарушением режима контролируемой зоны и проводится в рамках служебной проверки.</w:t>
      </w:r>
    </w:p>
    <w:p w:rsidR="00DD7D05" w:rsidRPr="00652897" w:rsidRDefault="00DD7D05" w:rsidP="00DD7D05">
      <w:pPr>
        <w:numPr>
          <w:ilvl w:val="1"/>
          <w:numId w:val="3"/>
        </w:numPr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52897">
        <w:rPr>
          <w:rFonts w:ascii="Times New Roman" w:hAnsi="Times New Roman" w:cs="Times New Roman"/>
          <w:sz w:val="28"/>
          <w:szCs w:val="28"/>
        </w:rPr>
        <w:t xml:space="preserve">Результаты проверки оформляются актом и утверждаются </w:t>
      </w:r>
      <w:r w:rsidR="00652897" w:rsidRPr="00652897">
        <w:rPr>
          <w:rFonts w:ascii="Times New Roman" w:eastAsia="Times New Roman" w:hAnsi="Times New Roman" w:cs="Times New Roman"/>
          <w:sz w:val="28"/>
          <w:szCs w:val="28"/>
          <w:highlight w:val="yellow"/>
          <w:u w:val="single"/>
          <w:lang w:eastAsia="ru-RU"/>
        </w:rPr>
        <w:t>руководителем</w:t>
      </w:r>
      <w:r w:rsidRPr="00652897">
        <w:rPr>
          <w:rFonts w:ascii="Times New Roman" w:hAnsi="Times New Roman" w:cs="Times New Roman"/>
          <w:sz w:val="28"/>
          <w:szCs w:val="28"/>
        </w:rPr>
        <w:t>.</w:t>
      </w:r>
    </w:p>
    <w:p w:rsidR="00DD7D05" w:rsidRPr="00652897" w:rsidRDefault="00DD7D05" w:rsidP="00DD7D05">
      <w:pPr>
        <w:numPr>
          <w:ilvl w:val="1"/>
          <w:numId w:val="3"/>
        </w:numPr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52897">
        <w:rPr>
          <w:rFonts w:ascii="Times New Roman" w:hAnsi="Times New Roman" w:cs="Times New Roman"/>
          <w:sz w:val="28"/>
          <w:szCs w:val="28"/>
        </w:rPr>
        <w:t xml:space="preserve">По результатам проверки должен быть разработан план-график работ по устранению нарушений, который подлежит обязательному включению в годовой план мероприятий по защите информации в </w:t>
      </w:r>
      <w:r w:rsidR="00652897" w:rsidRPr="00652897">
        <w:rPr>
          <w:rFonts w:ascii="Times New Roman" w:eastAsia="Times New Roman" w:hAnsi="Times New Roman" w:cs="Times New Roman"/>
          <w:sz w:val="28"/>
          <w:szCs w:val="28"/>
          <w:highlight w:val="yellow"/>
          <w:u w:val="single"/>
          <w:lang w:eastAsia="ru-RU"/>
        </w:rPr>
        <w:t>название организации</w:t>
      </w:r>
      <w:r w:rsidRPr="00652897">
        <w:rPr>
          <w:rFonts w:ascii="Times New Roman" w:hAnsi="Times New Roman" w:cs="Times New Roman"/>
          <w:sz w:val="28"/>
          <w:szCs w:val="28"/>
        </w:rPr>
        <w:t>.</w:t>
      </w:r>
    </w:p>
    <w:p w:rsidR="00DD7D05" w:rsidRPr="00652897" w:rsidRDefault="00DD7D05" w:rsidP="00DD7D05">
      <w:pPr>
        <w:pStyle w:val="Tabletitlecentered"/>
        <w:numPr>
          <w:ilvl w:val="0"/>
          <w:numId w:val="3"/>
        </w:numPr>
        <w:spacing w:after="240" w:line="360" w:lineRule="auto"/>
        <w:ind w:left="0" w:firstLine="0"/>
        <w:rPr>
          <w:b/>
          <w:caps/>
        </w:rPr>
      </w:pPr>
      <w:r w:rsidRPr="00652897">
        <w:rPr>
          <w:b/>
          <w:caps/>
        </w:rPr>
        <w:t>ОТВЕТСТВЕННОСТЬ СОТРУДНИКОВ ЗА ОБЕСПЕЧЕНИЕ РЕЖИМА КОНТРОЛИРУЕМОЙ ЗОНЫ</w:t>
      </w:r>
    </w:p>
    <w:p w:rsidR="00DD7D05" w:rsidRPr="00652897" w:rsidRDefault="00DD7D05" w:rsidP="00DD7D05">
      <w:pPr>
        <w:numPr>
          <w:ilvl w:val="1"/>
          <w:numId w:val="3"/>
        </w:numPr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52897">
        <w:rPr>
          <w:rFonts w:ascii="Times New Roman" w:hAnsi="Times New Roman" w:cs="Times New Roman"/>
          <w:sz w:val="28"/>
          <w:szCs w:val="28"/>
        </w:rPr>
        <w:t xml:space="preserve">Все сотрудники </w:t>
      </w:r>
      <w:r w:rsidR="00652897" w:rsidRPr="00652897">
        <w:rPr>
          <w:rFonts w:ascii="Times New Roman" w:eastAsia="Times New Roman" w:hAnsi="Times New Roman" w:cs="Times New Roman"/>
          <w:sz w:val="28"/>
          <w:szCs w:val="28"/>
          <w:highlight w:val="yellow"/>
          <w:u w:val="single"/>
          <w:lang w:eastAsia="ru-RU"/>
        </w:rPr>
        <w:t>название организации</w:t>
      </w:r>
      <w:r w:rsidR="00652897" w:rsidRPr="00652897">
        <w:rPr>
          <w:rFonts w:ascii="Times New Roman" w:hAnsi="Times New Roman" w:cs="Times New Roman"/>
          <w:sz w:val="28"/>
          <w:szCs w:val="28"/>
        </w:rPr>
        <w:t xml:space="preserve"> </w:t>
      </w:r>
      <w:r w:rsidRPr="00652897">
        <w:rPr>
          <w:rFonts w:ascii="Times New Roman" w:hAnsi="Times New Roman" w:cs="Times New Roman"/>
          <w:sz w:val="28"/>
          <w:szCs w:val="28"/>
        </w:rPr>
        <w:t xml:space="preserve">несут персональную ответственность за неисполнение положений настоящей </w:t>
      </w:r>
      <w:r w:rsidR="00FC3E78" w:rsidRPr="00652897">
        <w:rPr>
          <w:rFonts w:ascii="Times New Roman" w:hAnsi="Times New Roman" w:cs="Times New Roman"/>
          <w:sz w:val="28"/>
          <w:szCs w:val="28"/>
        </w:rPr>
        <w:t xml:space="preserve">инструкции </w:t>
      </w:r>
      <w:r w:rsidRPr="00652897">
        <w:rPr>
          <w:rFonts w:ascii="Times New Roman" w:hAnsi="Times New Roman" w:cs="Times New Roman"/>
          <w:sz w:val="28"/>
          <w:szCs w:val="28"/>
        </w:rPr>
        <w:t>в соответствии с законодательством Российской Федерации.</w:t>
      </w:r>
    </w:p>
    <w:p w:rsidR="00DD7D05" w:rsidRPr="00652897" w:rsidRDefault="00DD7D05" w:rsidP="00DD7D05">
      <w:pPr>
        <w:numPr>
          <w:ilvl w:val="1"/>
          <w:numId w:val="3"/>
        </w:numPr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52897">
        <w:rPr>
          <w:rFonts w:ascii="Times New Roman" w:hAnsi="Times New Roman" w:cs="Times New Roman"/>
          <w:sz w:val="28"/>
          <w:szCs w:val="28"/>
        </w:rPr>
        <w:t>В случае неисполнения (нен</w:t>
      </w:r>
      <w:r w:rsidR="00FC3E78" w:rsidRPr="00652897">
        <w:rPr>
          <w:rFonts w:ascii="Times New Roman" w:hAnsi="Times New Roman" w:cs="Times New Roman"/>
          <w:sz w:val="28"/>
          <w:szCs w:val="28"/>
        </w:rPr>
        <w:t>адлежащего исполнения) положении</w:t>
      </w:r>
      <w:r w:rsidRPr="00652897">
        <w:rPr>
          <w:rFonts w:ascii="Times New Roman" w:hAnsi="Times New Roman" w:cs="Times New Roman"/>
          <w:sz w:val="28"/>
          <w:szCs w:val="28"/>
        </w:rPr>
        <w:t xml:space="preserve"> настоящей Инструкции в отношении сотрудника </w:t>
      </w:r>
      <w:r w:rsidR="00652897" w:rsidRPr="00652897">
        <w:rPr>
          <w:rFonts w:ascii="Times New Roman" w:eastAsia="Times New Roman" w:hAnsi="Times New Roman" w:cs="Times New Roman"/>
          <w:sz w:val="28"/>
          <w:szCs w:val="28"/>
          <w:highlight w:val="yellow"/>
          <w:u w:val="single"/>
          <w:lang w:eastAsia="ru-RU"/>
        </w:rPr>
        <w:t>название организации</w:t>
      </w:r>
      <w:r w:rsidR="00652897" w:rsidRPr="00652897">
        <w:rPr>
          <w:rFonts w:ascii="Times New Roman" w:hAnsi="Times New Roman" w:cs="Times New Roman"/>
          <w:sz w:val="28"/>
          <w:szCs w:val="28"/>
        </w:rPr>
        <w:t xml:space="preserve"> </w:t>
      </w:r>
      <w:r w:rsidRPr="00652897">
        <w:rPr>
          <w:rFonts w:ascii="Times New Roman" w:hAnsi="Times New Roman" w:cs="Times New Roman"/>
          <w:sz w:val="28"/>
          <w:szCs w:val="28"/>
        </w:rPr>
        <w:t>проводится служебная проверка.</w:t>
      </w:r>
    </w:p>
    <w:p w:rsidR="00DD7D05" w:rsidRPr="00652897" w:rsidRDefault="00DD7D05" w:rsidP="00DD7D05">
      <w:pPr>
        <w:numPr>
          <w:ilvl w:val="1"/>
          <w:numId w:val="3"/>
        </w:numPr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52897">
        <w:rPr>
          <w:rFonts w:ascii="Times New Roman" w:hAnsi="Times New Roman" w:cs="Times New Roman"/>
          <w:sz w:val="28"/>
          <w:szCs w:val="28"/>
        </w:rPr>
        <w:t xml:space="preserve">По результатам служебной проверки сотрудник может быть привлечен к дисциплинарной ответственности, а в случае наличия в его </w:t>
      </w:r>
      <w:r w:rsidRPr="00652897">
        <w:rPr>
          <w:rFonts w:ascii="Times New Roman" w:hAnsi="Times New Roman" w:cs="Times New Roman"/>
          <w:sz w:val="28"/>
          <w:szCs w:val="28"/>
        </w:rPr>
        <w:lastRenderedPageBreak/>
        <w:t xml:space="preserve">действиях состава преступления (или административного правонарушения) </w:t>
      </w:r>
      <w:r w:rsidR="00652897" w:rsidRPr="00652897">
        <w:rPr>
          <w:rFonts w:ascii="Times New Roman" w:eastAsia="Times New Roman" w:hAnsi="Times New Roman" w:cs="Times New Roman"/>
          <w:sz w:val="28"/>
          <w:szCs w:val="28"/>
          <w:highlight w:val="yellow"/>
          <w:u w:val="single"/>
          <w:lang w:eastAsia="ru-RU"/>
        </w:rPr>
        <w:t>название организации</w:t>
      </w:r>
      <w:r w:rsidR="00652897" w:rsidRPr="00652897">
        <w:rPr>
          <w:rFonts w:ascii="Times New Roman" w:hAnsi="Times New Roman" w:cs="Times New Roman"/>
          <w:sz w:val="28"/>
          <w:szCs w:val="28"/>
        </w:rPr>
        <w:t xml:space="preserve"> </w:t>
      </w:r>
      <w:r w:rsidRPr="00652897">
        <w:rPr>
          <w:rFonts w:ascii="Times New Roman" w:hAnsi="Times New Roman" w:cs="Times New Roman"/>
          <w:sz w:val="28"/>
          <w:szCs w:val="28"/>
        </w:rPr>
        <w:t xml:space="preserve">направляет сведения о преступлении (правонарушении) в правоохранительные органы согласно подведомственности. </w:t>
      </w:r>
    </w:p>
    <w:p w:rsidR="00DD7D05" w:rsidRPr="00652897" w:rsidRDefault="00DD7D05" w:rsidP="00DD7D05">
      <w:pPr>
        <w:spacing w:line="360" w:lineRule="auto"/>
        <w:rPr>
          <w:rFonts w:ascii="Times New Roman" w:hAnsi="Times New Roman" w:cs="Times New Roman"/>
          <w:sz w:val="28"/>
          <w:szCs w:val="28"/>
        </w:rPr>
      </w:pPr>
    </w:p>
    <w:p w:rsidR="00821699" w:rsidRPr="00652897" w:rsidRDefault="00821699">
      <w:pPr>
        <w:rPr>
          <w:rFonts w:ascii="Times New Roman" w:hAnsi="Times New Roman" w:cs="Times New Roman"/>
        </w:rPr>
      </w:pPr>
    </w:p>
    <w:sectPr w:rsidR="00821699" w:rsidRPr="00652897" w:rsidSect="00927E03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Andale Sans UI">
    <w:altName w:val="Times New Roman"/>
    <w:panose1 w:val="00000000000000000000"/>
    <w:charset w:val="CC"/>
    <w:family w:val="auto"/>
    <w:notTrueType/>
    <w:pitch w:val="variable"/>
    <w:sig w:usb0="00000201" w:usb1="00000000" w:usb2="00000000" w:usb3="00000000" w:csb0="00000004" w:csb1="00000000"/>
  </w:font>
  <w:font w:name="Arial">
    <w:panose1 w:val="020B0604020202020204"/>
    <w:charset w:val="CC"/>
    <w:family w:val="swiss"/>
    <w:pitch w:val="variable"/>
    <w:sig w:usb0="E0002E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21002A87" w:usb1="00000000" w:usb2="00000000" w:usb3="00000000" w:csb0="000101F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0000002"/>
    <w:multiLevelType w:val="multilevel"/>
    <w:tmpl w:val="00000002"/>
    <w:name w:val="WW8Num2"/>
    <w:lvl w:ilvl="0">
      <w:start w:val="1"/>
      <w:numFmt w:val="decimal"/>
      <w:lvlText w:val="%1."/>
      <w:lvlJc w:val="left"/>
      <w:pPr>
        <w:tabs>
          <w:tab w:val="num" w:pos="142"/>
        </w:tabs>
        <w:ind w:left="1353" w:hanging="360"/>
      </w:pPr>
      <w:rPr>
        <w:color w:val="auto"/>
      </w:r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980" w:hanging="360"/>
      </w:pPr>
    </w:lvl>
    <w:lvl w:ilvl="2">
      <w:start w:val="1"/>
      <w:numFmt w:val="lowerRoman"/>
      <w:lvlText w:val="%3."/>
      <w:lvlJc w:val="left"/>
      <w:pPr>
        <w:tabs>
          <w:tab w:val="num" w:pos="0"/>
        </w:tabs>
        <w:ind w:left="2700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3420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4140" w:hanging="360"/>
      </w:pPr>
    </w:lvl>
    <w:lvl w:ilvl="5">
      <w:start w:val="1"/>
      <w:numFmt w:val="lowerRoman"/>
      <w:lvlText w:val="%6."/>
      <w:lvlJc w:val="left"/>
      <w:pPr>
        <w:tabs>
          <w:tab w:val="num" w:pos="0"/>
        </w:tabs>
        <w:ind w:left="4860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580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6300" w:hanging="360"/>
      </w:pPr>
    </w:lvl>
    <w:lvl w:ilvl="8">
      <w:start w:val="1"/>
      <w:numFmt w:val="lowerRoman"/>
      <w:lvlText w:val="%9."/>
      <w:lvlJc w:val="left"/>
      <w:pPr>
        <w:tabs>
          <w:tab w:val="num" w:pos="0"/>
        </w:tabs>
        <w:ind w:left="7020" w:hanging="180"/>
      </w:pPr>
    </w:lvl>
  </w:abstractNum>
  <w:abstractNum w:abstractNumId="1" w15:restartNumberingAfterBreak="0">
    <w:nsid w:val="0F7E7FA1"/>
    <w:multiLevelType w:val="multilevel"/>
    <w:tmpl w:val="1660D854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bullet"/>
      <w:lvlText w:val=""/>
      <w:lvlJc w:val="left"/>
      <w:pPr>
        <w:ind w:left="792" w:hanging="432"/>
      </w:pPr>
      <w:rPr>
        <w:rFonts w:ascii="Symbol" w:hAnsi="Symbol" w:hint="default"/>
      </w:r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" w15:restartNumberingAfterBreak="0">
    <w:nsid w:val="2FAF0F99"/>
    <w:multiLevelType w:val="multilevel"/>
    <w:tmpl w:val="0419001F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sz w:val="24"/>
      </w:r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3" w15:restartNumberingAfterBreak="0">
    <w:nsid w:val="39401A88"/>
    <w:multiLevelType w:val="multilevel"/>
    <w:tmpl w:val="1660D854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bullet"/>
      <w:lvlText w:val=""/>
      <w:lvlJc w:val="left"/>
      <w:pPr>
        <w:ind w:left="792" w:hanging="432"/>
      </w:pPr>
      <w:rPr>
        <w:rFonts w:ascii="Symbol" w:hAnsi="Symbol" w:hint="default"/>
      </w:r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4" w15:restartNumberingAfterBreak="0">
    <w:nsid w:val="41EB216A"/>
    <w:multiLevelType w:val="hybridMultilevel"/>
    <w:tmpl w:val="45E01C38"/>
    <w:lvl w:ilvl="0" w:tplc="04190001">
      <w:start w:val="1"/>
      <w:numFmt w:val="bullet"/>
      <w:lvlText w:val=""/>
      <w:lvlJc w:val="left"/>
      <w:pPr>
        <w:ind w:left="1944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664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384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4104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824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544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264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984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704" w:hanging="360"/>
      </w:pPr>
      <w:rPr>
        <w:rFonts w:ascii="Wingdings" w:hAnsi="Wingdings" w:hint="default"/>
      </w:rPr>
    </w:lvl>
  </w:abstractNum>
  <w:abstractNum w:abstractNumId="5" w15:restartNumberingAfterBreak="0">
    <w:nsid w:val="4DB4256E"/>
    <w:multiLevelType w:val="multilevel"/>
    <w:tmpl w:val="C8BC58C8"/>
    <w:lvl w:ilvl="0">
      <w:start w:val="1"/>
      <w:numFmt w:val="decimal"/>
      <w:lvlText w:val="%1."/>
      <w:lvlJc w:val="left"/>
      <w:pPr>
        <w:ind w:left="8156" w:hanging="360"/>
      </w:pPr>
    </w:lvl>
    <w:lvl w:ilvl="1">
      <w:start w:val="1"/>
      <w:numFmt w:val="decimal"/>
      <w:isLgl/>
      <w:lvlText w:val="%1.%2."/>
      <w:lvlJc w:val="left"/>
      <w:pPr>
        <w:ind w:left="1854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4832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5192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5192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5552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5912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5912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6272" w:hanging="2160"/>
      </w:pPr>
      <w:rPr>
        <w:rFonts w:hint="default"/>
      </w:rPr>
    </w:lvl>
  </w:abstractNum>
  <w:abstractNum w:abstractNumId="6" w15:restartNumberingAfterBreak="0">
    <w:nsid w:val="715B050F"/>
    <w:multiLevelType w:val="multilevel"/>
    <w:tmpl w:val="0419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num w:numId="1">
    <w:abstractNumId w:val="0"/>
  </w:num>
  <w:num w:numId="2">
    <w:abstractNumId w:val="6"/>
  </w:num>
  <w:num w:numId="3">
    <w:abstractNumId w:val="5"/>
  </w:num>
  <w:num w:numId="4">
    <w:abstractNumId w:val="1"/>
  </w:num>
  <w:num w:numId="5">
    <w:abstractNumId w:val="3"/>
  </w:num>
  <w:num w:numId="6">
    <w:abstractNumId w:val="4"/>
  </w:num>
  <w:num w:numId="7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D7D05"/>
    <w:rsid w:val="000E796A"/>
    <w:rsid w:val="00113140"/>
    <w:rsid w:val="001E7F29"/>
    <w:rsid w:val="00212F71"/>
    <w:rsid w:val="00290BDC"/>
    <w:rsid w:val="003B4DCD"/>
    <w:rsid w:val="004D78E5"/>
    <w:rsid w:val="00513666"/>
    <w:rsid w:val="00542E00"/>
    <w:rsid w:val="00652897"/>
    <w:rsid w:val="00673097"/>
    <w:rsid w:val="007A79E2"/>
    <w:rsid w:val="00812D9F"/>
    <w:rsid w:val="00821699"/>
    <w:rsid w:val="00853655"/>
    <w:rsid w:val="008A4BCE"/>
    <w:rsid w:val="00921D4D"/>
    <w:rsid w:val="00927E03"/>
    <w:rsid w:val="00A765B4"/>
    <w:rsid w:val="00AE65FA"/>
    <w:rsid w:val="00AF450B"/>
    <w:rsid w:val="00B01586"/>
    <w:rsid w:val="00C60570"/>
    <w:rsid w:val="00CA7ABA"/>
    <w:rsid w:val="00DC1A23"/>
    <w:rsid w:val="00DD7D05"/>
    <w:rsid w:val="00E32272"/>
    <w:rsid w:val="00FC3E7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7ADB09B"/>
  <w15:docId w15:val="{2B6CDF00-9FD9-4563-B359-DA82E90C411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  <w:rsid w:val="00DD7D05"/>
    <w:pPr>
      <w:spacing w:after="200" w:line="276" w:lineRule="auto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a3">
    <w:name w:val="Текст в заданном формате"/>
    <w:basedOn w:val="a"/>
    <w:uiPriority w:val="99"/>
    <w:rsid w:val="00DD7D05"/>
    <w:pPr>
      <w:widowControl w:val="0"/>
      <w:suppressAutoHyphens/>
      <w:spacing w:after="0" w:line="240" w:lineRule="auto"/>
      <w:jc w:val="both"/>
    </w:pPr>
    <w:rPr>
      <w:rFonts w:ascii="Courier New" w:eastAsia="Courier New" w:hAnsi="Courier New" w:cs="Courier New"/>
      <w:sz w:val="20"/>
      <w:szCs w:val="20"/>
    </w:rPr>
  </w:style>
  <w:style w:type="paragraph" w:styleId="a4">
    <w:name w:val="Body Text Indent"/>
    <w:basedOn w:val="a"/>
    <w:link w:val="a5"/>
    <w:rsid w:val="00DD7D05"/>
    <w:pPr>
      <w:widowControl w:val="0"/>
      <w:suppressAutoHyphens/>
      <w:spacing w:after="120" w:line="240" w:lineRule="auto"/>
      <w:ind w:left="283"/>
    </w:pPr>
    <w:rPr>
      <w:rFonts w:ascii="Times New Roman" w:eastAsia="Andale Sans UI" w:hAnsi="Times New Roman" w:cs="Times New Roman"/>
      <w:kern w:val="1"/>
      <w:sz w:val="24"/>
      <w:szCs w:val="24"/>
      <w:lang w:eastAsia="ar-SA"/>
    </w:rPr>
  </w:style>
  <w:style w:type="character" w:customStyle="1" w:styleId="a5">
    <w:name w:val="Основной текст с отступом Знак"/>
    <w:basedOn w:val="a0"/>
    <w:link w:val="a4"/>
    <w:rsid w:val="00DD7D05"/>
    <w:rPr>
      <w:rFonts w:ascii="Times New Roman" w:eastAsia="Andale Sans UI" w:hAnsi="Times New Roman" w:cs="Times New Roman"/>
      <w:kern w:val="1"/>
      <w:sz w:val="24"/>
      <w:szCs w:val="24"/>
      <w:lang w:eastAsia="ar-SA"/>
    </w:rPr>
  </w:style>
  <w:style w:type="table" w:styleId="a6">
    <w:name w:val="Table Grid"/>
    <w:basedOn w:val="a1"/>
    <w:uiPriority w:val="39"/>
    <w:rsid w:val="00DD7D0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Tabletitlecentered">
    <w:name w:val="Table_title_centered"/>
    <w:basedOn w:val="a"/>
    <w:uiPriority w:val="99"/>
    <w:rsid w:val="00DD7D05"/>
    <w:pPr>
      <w:spacing w:before="120" w:after="0" w:line="240" w:lineRule="auto"/>
      <w:jc w:val="center"/>
      <w:outlineLvl w:val="4"/>
    </w:pPr>
    <w:rPr>
      <w:rFonts w:ascii="Times New Roman" w:eastAsia="Times New Roman" w:hAnsi="Times New Roman" w:cs="Times New Roman"/>
      <w:sz w:val="28"/>
      <w:szCs w:val="28"/>
      <w:lang w:eastAsia="ru-RU"/>
    </w:rPr>
  </w:style>
  <w:style w:type="paragraph" w:customStyle="1" w:styleId="style13">
    <w:name w:val="style13"/>
    <w:basedOn w:val="a"/>
    <w:rsid w:val="00DD7D05"/>
    <w:pPr>
      <w:spacing w:before="100" w:beforeAutospacing="1" w:after="100" w:afterAutospacing="1" w:line="240" w:lineRule="auto"/>
    </w:pPr>
    <w:rPr>
      <w:rFonts w:ascii="Arial" w:eastAsia="Times New Roman" w:hAnsi="Arial" w:cs="Arial"/>
      <w:color w:val="000000"/>
      <w:sz w:val="12"/>
      <w:szCs w:val="12"/>
      <w:lang w:eastAsia="ru-RU"/>
    </w:rPr>
  </w:style>
  <w:style w:type="paragraph" w:customStyle="1" w:styleId="Style11">
    <w:name w:val="Style11"/>
    <w:basedOn w:val="a"/>
    <w:uiPriority w:val="99"/>
    <w:rsid w:val="00673097"/>
    <w:pPr>
      <w:widowControl w:val="0"/>
      <w:autoSpaceDE w:val="0"/>
      <w:autoSpaceDN w:val="0"/>
      <w:adjustRightInd w:val="0"/>
      <w:spacing w:after="0" w:line="295" w:lineRule="exact"/>
      <w:ind w:hanging="533"/>
      <w:jc w:val="both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7">
    <w:name w:val="Balloon Text"/>
    <w:basedOn w:val="a"/>
    <w:link w:val="a8"/>
    <w:uiPriority w:val="99"/>
    <w:semiHidden/>
    <w:unhideWhenUsed/>
    <w:rsid w:val="00212F7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212F71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emf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12</Pages>
  <Words>2139</Words>
  <Characters>12195</Characters>
  <Application>Microsoft Office Word</Application>
  <DocSecurity>0</DocSecurity>
  <Lines>101</Lines>
  <Paragraphs>28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14306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Ордина Анастасия Константиновна</dc:creator>
  <cp:keywords/>
  <dc:description/>
  <cp:lastModifiedBy>alexsios</cp:lastModifiedBy>
  <cp:revision>2</cp:revision>
  <dcterms:created xsi:type="dcterms:W3CDTF">2021-03-23T09:51:00Z</dcterms:created>
  <dcterms:modified xsi:type="dcterms:W3CDTF">2021-03-23T09:51:00Z</dcterms:modified>
</cp:coreProperties>
</file>