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0AF" w:rsidRDefault="00C70D6D">
      <w:pPr>
        <w:pStyle w:val="1"/>
        <w:spacing w:before="76"/>
        <w:ind w:left="5581" w:right="692"/>
      </w:pPr>
      <w:r>
        <w:t>УТВЕРЖДЕНА</w:t>
      </w:r>
    </w:p>
    <w:p w:rsidR="00E170AF" w:rsidRDefault="00C70D6D">
      <w:pPr>
        <w:ind w:left="5584" w:right="692"/>
        <w:jc w:val="center"/>
        <w:rPr>
          <w:b/>
          <w:sz w:val="28"/>
        </w:rPr>
      </w:pPr>
      <w:r>
        <w:rPr>
          <w:b/>
          <w:sz w:val="28"/>
        </w:rPr>
        <w:t>_______________________</w:t>
      </w:r>
      <w:bookmarkStart w:id="0" w:name="_GoBack"/>
      <w:bookmarkEnd w:id="0"/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C70D6D">
      <w:pPr>
        <w:pStyle w:val="1"/>
        <w:spacing w:before="248"/>
        <w:ind w:left="2900" w:right="661" w:hanging="2238"/>
        <w:jc w:val="left"/>
      </w:pPr>
      <w:r>
        <w:t>ИНСТРУКЦИЯ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ОБРАЩЕНИЯМИ</w:t>
      </w:r>
      <w:r>
        <w:rPr>
          <w:spacing w:val="-2"/>
        </w:rPr>
        <w:t xml:space="preserve"> </w:t>
      </w:r>
      <w:r>
        <w:t>СУБЪЕКТОВ</w:t>
      </w:r>
      <w:r>
        <w:rPr>
          <w:spacing w:val="-67"/>
        </w:rPr>
        <w:t xml:space="preserve"> </w:t>
      </w:r>
      <w:r>
        <w:t>ПЕРСОНАЛЬНЫХ ДАННЫХ</w:t>
      </w:r>
    </w:p>
    <w:p w:rsidR="00E170AF" w:rsidRDefault="00E170AF">
      <w:pPr>
        <w:pStyle w:val="a3"/>
        <w:spacing w:before="5"/>
        <w:rPr>
          <w:b/>
          <w:sz w:val="30"/>
        </w:rPr>
      </w:pPr>
    </w:p>
    <w:p w:rsidR="00E170AF" w:rsidRDefault="00C70D6D">
      <w:pPr>
        <w:pStyle w:val="a4"/>
        <w:numPr>
          <w:ilvl w:val="0"/>
          <w:numId w:val="5"/>
        </w:numPr>
        <w:tabs>
          <w:tab w:val="left" w:pos="3594"/>
        </w:tabs>
        <w:jc w:val="left"/>
        <w:rPr>
          <w:sz w:val="26"/>
        </w:rPr>
      </w:pPr>
      <w:r>
        <w:rPr>
          <w:b/>
          <w:sz w:val="28"/>
        </w:rPr>
        <w:t>ОБЩИЕ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ПОЛОЖЕНИЯ</w:t>
      </w:r>
      <w:r>
        <w:rPr>
          <w:sz w:val="26"/>
        </w:rPr>
        <w:t>.</w:t>
      </w:r>
    </w:p>
    <w:p w:rsidR="00E170AF" w:rsidRDefault="00C70D6D">
      <w:pPr>
        <w:pStyle w:val="a3"/>
        <w:spacing w:before="1"/>
        <w:ind w:left="105" w:right="110" w:firstLine="710"/>
        <w:jc w:val="both"/>
      </w:pPr>
      <w:r>
        <w:t>Настоящая</w:t>
      </w:r>
      <w:r>
        <w:rPr>
          <w:spacing w:val="1"/>
        </w:rPr>
        <w:t xml:space="preserve"> </w:t>
      </w:r>
      <w:r>
        <w:t>инструкция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6"/>
        </w:rPr>
        <w:t xml:space="preserve"> </w:t>
      </w:r>
      <w:r>
        <w:t>закона</w:t>
      </w:r>
      <w:r>
        <w:rPr>
          <w:spacing w:val="17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27.07.2006</w:t>
      </w:r>
      <w:r>
        <w:rPr>
          <w:spacing w:val="15"/>
        </w:rPr>
        <w:t xml:space="preserve"> </w:t>
      </w:r>
      <w:r>
        <w:t>года</w:t>
      </w:r>
      <w:r>
        <w:rPr>
          <w:spacing w:val="18"/>
        </w:rPr>
        <w:t xml:space="preserve"> </w:t>
      </w:r>
      <w:r>
        <w:t>№152-ФЗ</w:t>
      </w:r>
      <w:r>
        <w:rPr>
          <w:spacing w:val="15"/>
        </w:rPr>
        <w:t xml:space="preserve"> </w:t>
      </w:r>
      <w:r>
        <w:t>«О</w:t>
      </w:r>
      <w:r>
        <w:rPr>
          <w:spacing w:val="16"/>
        </w:rPr>
        <w:t xml:space="preserve"> </w:t>
      </w:r>
      <w:r>
        <w:t>персональных</w:t>
      </w:r>
      <w:r>
        <w:rPr>
          <w:spacing w:val="15"/>
        </w:rPr>
        <w:t xml:space="preserve"> </w:t>
      </w:r>
      <w:r>
        <w:t>данных»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поступающих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оператору</w:t>
      </w:r>
      <w:r>
        <w:rPr>
          <w:spacing w:val="1"/>
        </w:rPr>
        <w:t xml:space="preserve"> </w:t>
      </w:r>
      <w:r>
        <w:t>обращений</w:t>
      </w:r>
      <w:r>
        <w:rPr>
          <w:spacing w:val="1"/>
        </w:rPr>
        <w:t xml:space="preserve"> </w:t>
      </w:r>
      <w:r>
        <w:t>субъектов</w:t>
      </w:r>
      <w:r>
        <w:rPr>
          <w:spacing w:val="2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E170AF" w:rsidRDefault="00E170AF">
      <w:pPr>
        <w:pStyle w:val="a3"/>
        <w:spacing w:before="11"/>
        <w:rPr>
          <w:sz w:val="27"/>
        </w:rPr>
      </w:pPr>
    </w:p>
    <w:p w:rsidR="00E170AF" w:rsidRDefault="00C70D6D">
      <w:pPr>
        <w:pStyle w:val="1"/>
        <w:numPr>
          <w:ilvl w:val="0"/>
          <w:numId w:val="5"/>
        </w:numPr>
        <w:tabs>
          <w:tab w:val="left" w:pos="1635"/>
          <w:tab w:val="left" w:pos="1636"/>
        </w:tabs>
        <w:ind w:left="1636" w:hanging="450"/>
        <w:jc w:val="left"/>
        <w:rPr>
          <w:b w:val="0"/>
        </w:rPr>
      </w:pPr>
      <w:r>
        <w:t>ПРАВА</w:t>
      </w:r>
      <w:r>
        <w:rPr>
          <w:spacing w:val="-3"/>
        </w:rPr>
        <w:t xml:space="preserve"> </w:t>
      </w:r>
      <w:r>
        <w:t>СУБЪЕКТОВ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</w:t>
      </w:r>
      <w:r>
        <w:rPr>
          <w:b w:val="0"/>
        </w:rPr>
        <w:t>.</w:t>
      </w:r>
    </w:p>
    <w:p w:rsidR="00E170AF" w:rsidRDefault="00C70D6D">
      <w:pPr>
        <w:pStyle w:val="a4"/>
        <w:numPr>
          <w:ilvl w:val="1"/>
          <w:numId w:val="4"/>
        </w:numPr>
        <w:tabs>
          <w:tab w:val="left" w:pos="1336"/>
        </w:tabs>
        <w:ind w:left="105" w:right="113" w:firstLine="710"/>
        <w:jc w:val="both"/>
        <w:rPr>
          <w:sz w:val="28"/>
        </w:rPr>
      </w:pPr>
      <w:r>
        <w:rPr>
          <w:sz w:val="28"/>
        </w:rPr>
        <w:t>В соответствии с действующим законодательством при 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данных </w:t>
      </w:r>
      <w:proofErr w:type="gramStart"/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содержащей: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979"/>
        </w:tabs>
        <w:spacing w:before="6"/>
        <w:ind w:left="978"/>
        <w:rPr>
          <w:sz w:val="28"/>
        </w:rPr>
      </w:pPr>
      <w:r>
        <w:rPr>
          <w:sz w:val="28"/>
        </w:rPr>
        <w:t>подтверждение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факта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оператором;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979"/>
        </w:tabs>
        <w:ind w:left="978"/>
        <w:rPr>
          <w:sz w:val="28"/>
        </w:rPr>
      </w:pPr>
      <w:r>
        <w:rPr>
          <w:sz w:val="28"/>
        </w:rPr>
        <w:t>правовые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данных;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048"/>
        </w:tabs>
        <w:ind w:left="105" w:right="111" w:firstLine="710"/>
        <w:rPr>
          <w:sz w:val="28"/>
        </w:rPr>
      </w:pPr>
      <w:r>
        <w:rPr>
          <w:sz w:val="28"/>
        </w:rPr>
        <w:t>цели и применяемые оператором способы обработки 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038"/>
        </w:tabs>
        <w:ind w:left="105" w:right="111" w:firstLine="710"/>
        <w:rPr>
          <w:sz w:val="28"/>
        </w:rPr>
      </w:pPr>
      <w:r>
        <w:rPr>
          <w:sz w:val="28"/>
        </w:rPr>
        <w:t>наименование и место нахождения оператора, сведения о лицах 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 работников оператора), которые имеют доступ к 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оператором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380"/>
        </w:tabs>
        <w:spacing w:before="1"/>
        <w:ind w:left="105" w:right="108" w:firstLine="710"/>
        <w:rPr>
          <w:sz w:val="28"/>
        </w:rPr>
      </w:pPr>
      <w:r>
        <w:rPr>
          <w:sz w:val="28"/>
        </w:rPr>
        <w:t>обрабатываемые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соответствующему субъекту персональных данных, источник их получения,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законом;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114"/>
        </w:tabs>
        <w:ind w:left="105" w:right="112" w:firstLine="710"/>
        <w:rPr>
          <w:sz w:val="28"/>
        </w:rPr>
      </w:pP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144"/>
        </w:tabs>
        <w:ind w:left="105" w:right="110" w:firstLine="710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 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Федеральным законом;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294"/>
        </w:tabs>
        <w:ind w:left="105" w:right="109" w:firstLine="710"/>
        <w:rPr>
          <w:sz w:val="28"/>
        </w:rPr>
      </w:pP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трансграничной передаче</w:t>
      </w:r>
      <w:r>
        <w:rPr>
          <w:spacing w:val="3"/>
          <w:sz w:val="28"/>
        </w:rPr>
        <w:t xml:space="preserve"> </w:t>
      </w:r>
      <w:r>
        <w:rPr>
          <w:sz w:val="28"/>
        </w:rPr>
        <w:t>данных;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198"/>
        </w:tabs>
        <w:ind w:left="105" w:right="112" w:firstLine="710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1"/>
          <w:sz w:val="28"/>
        </w:rPr>
        <w:t xml:space="preserve"> </w:t>
      </w:r>
      <w:r>
        <w:rPr>
          <w:sz w:val="28"/>
        </w:rPr>
        <w:t>имя,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осуществляющего обработку персональных данных по поручению оператора,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обработка поручена или</w:t>
      </w:r>
      <w:r>
        <w:rPr>
          <w:spacing w:val="-1"/>
          <w:sz w:val="28"/>
        </w:rPr>
        <w:t xml:space="preserve"> </w:t>
      </w:r>
      <w:r>
        <w:rPr>
          <w:sz w:val="28"/>
        </w:rPr>
        <w:t>будет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поручена такому</w:t>
      </w:r>
      <w:r>
        <w:rPr>
          <w:spacing w:val="-1"/>
          <w:sz w:val="28"/>
        </w:rPr>
        <w:t xml:space="preserve"> </w:t>
      </w:r>
      <w:r>
        <w:rPr>
          <w:sz w:val="28"/>
        </w:rPr>
        <w:t>лицу;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042"/>
        </w:tabs>
        <w:ind w:left="105" w:right="113" w:firstLine="710"/>
        <w:rPr>
          <w:sz w:val="28"/>
        </w:rPr>
      </w:pPr>
      <w:r>
        <w:rPr>
          <w:sz w:val="28"/>
        </w:rPr>
        <w:t>иные сведения, предусмотренные настоящим Федеральным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законами.</w:t>
      </w:r>
    </w:p>
    <w:p w:rsidR="00E170AF" w:rsidRDefault="00C70D6D">
      <w:pPr>
        <w:pStyle w:val="a4"/>
        <w:numPr>
          <w:ilvl w:val="1"/>
          <w:numId w:val="4"/>
        </w:numPr>
        <w:tabs>
          <w:tab w:val="left" w:pos="1484"/>
        </w:tabs>
        <w:ind w:left="105" w:right="117" w:firstLine="710"/>
        <w:jc w:val="both"/>
        <w:rPr>
          <w:sz w:val="28"/>
        </w:rPr>
      </w:pP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случае, если: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014"/>
        </w:tabs>
        <w:ind w:left="105" w:right="135" w:firstLine="710"/>
        <w:rPr>
          <w:sz w:val="28"/>
        </w:rPr>
      </w:pPr>
      <w:r>
        <w:rPr>
          <w:sz w:val="28"/>
        </w:rPr>
        <w:t xml:space="preserve">обработка персональных данных, в том числе персональных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оперативно-розыскной,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контрразведывательной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разведывательной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охраны правопорядка;</w:t>
      </w:r>
    </w:p>
    <w:p w:rsidR="00E170AF" w:rsidRDefault="00E170AF">
      <w:pPr>
        <w:jc w:val="both"/>
        <w:rPr>
          <w:sz w:val="28"/>
        </w:rPr>
        <w:sectPr w:rsidR="00E170AF">
          <w:type w:val="continuous"/>
          <w:pgSz w:w="11900" w:h="16840"/>
          <w:pgMar w:top="200" w:right="680" w:bottom="280" w:left="1540" w:header="720" w:footer="720" w:gutter="0"/>
          <w:cols w:space="720"/>
        </w:sectPr>
      </w:pPr>
    </w:p>
    <w:p w:rsidR="00E170AF" w:rsidRDefault="00C70D6D">
      <w:pPr>
        <w:pStyle w:val="a4"/>
        <w:numPr>
          <w:ilvl w:val="0"/>
          <w:numId w:val="3"/>
        </w:numPr>
        <w:tabs>
          <w:tab w:val="left" w:pos="1095"/>
          <w:tab w:val="left" w:pos="1263"/>
          <w:tab w:val="left" w:pos="1264"/>
          <w:tab w:val="left" w:pos="2040"/>
          <w:tab w:val="left" w:pos="2677"/>
          <w:tab w:val="left" w:pos="2831"/>
          <w:tab w:val="left" w:pos="3171"/>
          <w:tab w:val="left" w:pos="3473"/>
          <w:tab w:val="left" w:pos="3988"/>
          <w:tab w:val="left" w:pos="4366"/>
          <w:tab w:val="left" w:pos="4883"/>
          <w:tab w:val="left" w:pos="5581"/>
          <w:tab w:val="left" w:pos="5986"/>
          <w:tab w:val="left" w:pos="6098"/>
          <w:tab w:val="left" w:pos="6134"/>
          <w:tab w:val="left" w:pos="6381"/>
          <w:tab w:val="left" w:pos="7277"/>
          <w:tab w:val="left" w:pos="7990"/>
          <w:tab w:val="left" w:pos="8109"/>
          <w:tab w:val="left" w:pos="8379"/>
        </w:tabs>
        <w:spacing w:before="76"/>
        <w:ind w:left="105" w:right="108" w:firstLine="710"/>
        <w:jc w:val="left"/>
        <w:rPr>
          <w:sz w:val="28"/>
        </w:rPr>
      </w:pPr>
      <w:r>
        <w:rPr>
          <w:sz w:val="28"/>
        </w:rPr>
        <w:lastRenderedPageBreak/>
        <w:t>обработка</w:t>
      </w:r>
      <w:r>
        <w:rPr>
          <w:sz w:val="28"/>
        </w:rPr>
        <w:tab/>
      </w:r>
      <w:r>
        <w:rPr>
          <w:sz w:val="28"/>
        </w:rPr>
        <w:tab/>
        <w:t>персональных</w:t>
      </w:r>
      <w:r>
        <w:rPr>
          <w:sz w:val="28"/>
        </w:rPr>
        <w:tab/>
        <w:t>данных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осуществляе</w:t>
      </w:r>
      <w:r>
        <w:rPr>
          <w:sz w:val="28"/>
        </w:rPr>
        <w:t>тся</w:t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органами,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осуществившими</w:t>
      </w:r>
      <w:r>
        <w:rPr>
          <w:spacing w:val="20"/>
          <w:sz w:val="28"/>
        </w:rPr>
        <w:t xml:space="preserve"> </w:t>
      </w:r>
      <w:r>
        <w:rPr>
          <w:sz w:val="28"/>
        </w:rPr>
        <w:t>задержание</w:t>
      </w:r>
      <w:r>
        <w:rPr>
          <w:spacing w:val="23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23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2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подозрению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15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5"/>
          <w:sz w:val="28"/>
        </w:rPr>
        <w:t xml:space="preserve"> </w:t>
      </w:r>
      <w:r>
        <w:rPr>
          <w:sz w:val="28"/>
        </w:rPr>
        <w:t>либо</w:t>
      </w:r>
      <w:r>
        <w:rPr>
          <w:spacing w:val="13"/>
          <w:sz w:val="28"/>
        </w:rPr>
        <w:t xml:space="preserve"> </w:t>
      </w:r>
      <w:r>
        <w:rPr>
          <w:sz w:val="28"/>
        </w:rPr>
        <w:t>предъявившими</w:t>
      </w:r>
      <w:r>
        <w:rPr>
          <w:spacing w:val="15"/>
          <w:sz w:val="28"/>
        </w:rPr>
        <w:t xml:space="preserve"> </w:t>
      </w:r>
      <w:r>
        <w:rPr>
          <w:sz w:val="28"/>
        </w:rPr>
        <w:t>субъекту</w:t>
      </w:r>
      <w:r>
        <w:rPr>
          <w:spacing w:val="15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25"/>
          <w:sz w:val="28"/>
        </w:rPr>
        <w:t xml:space="preserve"> </w:t>
      </w:r>
      <w:r>
        <w:rPr>
          <w:sz w:val="28"/>
        </w:rPr>
        <w:t>обвинение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3"/>
          <w:sz w:val="28"/>
        </w:rPr>
        <w:t xml:space="preserve"> </w:t>
      </w:r>
      <w:r>
        <w:rPr>
          <w:sz w:val="28"/>
        </w:rPr>
        <w:t>уголовному</w:t>
      </w:r>
      <w:r>
        <w:rPr>
          <w:spacing w:val="23"/>
          <w:sz w:val="28"/>
        </w:rPr>
        <w:t xml:space="preserve"> </w:t>
      </w:r>
      <w:r>
        <w:rPr>
          <w:sz w:val="28"/>
        </w:rPr>
        <w:t>делу,</w:t>
      </w:r>
      <w:r>
        <w:rPr>
          <w:spacing w:val="23"/>
          <w:sz w:val="28"/>
        </w:rPr>
        <w:t xml:space="preserve"> </w:t>
      </w:r>
      <w:r>
        <w:rPr>
          <w:sz w:val="28"/>
        </w:rPr>
        <w:t>либо</w:t>
      </w:r>
      <w:r>
        <w:rPr>
          <w:spacing w:val="23"/>
          <w:sz w:val="28"/>
        </w:rPr>
        <w:t xml:space="preserve"> </w:t>
      </w:r>
      <w:r>
        <w:rPr>
          <w:sz w:val="28"/>
        </w:rPr>
        <w:t>применившими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3"/>
          <w:sz w:val="28"/>
        </w:rPr>
        <w:t xml:space="preserve"> </w:t>
      </w:r>
      <w:r>
        <w:rPr>
          <w:sz w:val="28"/>
        </w:rPr>
        <w:t>субъекту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z w:val="28"/>
        </w:rPr>
        <w:tab/>
        <w:t>данных</w:t>
      </w:r>
      <w:r>
        <w:rPr>
          <w:sz w:val="28"/>
        </w:rPr>
        <w:tab/>
        <w:t>меру</w:t>
      </w:r>
      <w:r>
        <w:rPr>
          <w:sz w:val="28"/>
        </w:rPr>
        <w:tab/>
        <w:t>пресечения</w:t>
      </w:r>
      <w:r>
        <w:rPr>
          <w:sz w:val="28"/>
        </w:rPr>
        <w:tab/>
        <w:t>до</w:t>
      </w:r>
      <w:r>
        <w:rPr>
          <w:sz w:val="28"/>
        </w:rPr>
        <w:tab/>
      </w:r>
      <w:r>
        <w:rPr>
          <w:sz w:val="28"/>
        </w:rPr>
        <w:tab/>
        <w:t>предъявления</w:t>
      </w:r>
      <w:r>
        <w:rPr>
          <w:sz w:val="28"/>
        </w:rPr>
        <w:tab/>
        <w:t>обвинения,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z w:val="28"/>
        </w:rPr>
        <w:tab/>
        <w:t>исключением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предусмотренных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pacing w:val="-1"/>
          <w:sz w:val="28"/>
        </w:rPr>
        <w:t>уголовно-процессуальным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случаев,</w:t>
      </w:r>
      <w:r>
        <w:rPr>
          <w:sz w:val="28"/>
        </w:rPr>
        <w:tab/>
        <w:t>если</w:t>
      </w:r>
      <w:r>
        <w:rPr>
          <w:sz w:val="28"/>
        </w:rPr>
        <w:tab/>
      </w:r>
      <w:r>
        <w:rPr>
          <w:sz w:val="28"/>
        </w:rPr>
        <w:tab/>
        <w:t>допускается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29"/>
          <w:sz w:val="28"/>
        </w:rPr>
        <w:t xml:space="preserve"> </w:t>
      </w:r>
      <w:r>
        <w:rPr>
          <w:sz w:val="28"/>
        </w:rPr>
        <w:t>подозреваемого</w:t>
      </w:r>
      <w:r>
        <w:rPr>
          <w:spacing w:val="29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обвиняемого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29"/>
          <w:sz w:val="28"/>
        </w:rPr>
        <w:t xml:space="preserve"> </w:t>
      </w:r>
      <w:r>
        <w:rPr>
          <w:sz w:val="28"/>
        </w:rPr>
        <w:t>персональными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данными;</w:t>
      </w:r>
    </w:p>
    <w:p w:rsidR="00E170AF" w:rsidRDefault="00C70D6D">
      <w:pPr>
        <w:pStyle w:val="a4"/>
        <w:numPr>
          <w:ilvl w:val="0"/>
          <w:numId w:val="3"/>
        </w:numPr>
        <w:tabs>
          <w:tab w:val="left" w:pos="1086"/>
        </w:tabs>
        <w:spacing w:before="1"/>
        <w:ind w:left="105" w:right="127" w:firstLine="710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3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31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29"/>
          <w:sz w:val="28"/>
        </w:rPr>
        <w:t xml:space="preserve"> </w:t>
      </w:r>
      <w:r>
        <w:rPr>
          <w:sz w:val="28"/>
        </w:rPr>
        <w:t>конституционные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права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свободы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лиц.</w:t>
      </w:r>
    </w:p>
    <w:p w:rsidR="00E170AF" w:rsidRDefault="00C70D6D">
      <w:pPr>
        <w:pStyle w:val="a4"/>
        <w:numPr>
          <w:ilvl w:val="1"/>
          <w:numId w:val="4"/>
        </w:numPr>
        <w:tabs>
          <w:tab w:val="left" w:pos="1488"/>
        </w:tabs>
        <w:ind w:left="105" w:right="112" w:firstLine="71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 обработку его персональных данных с нарушением 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 от 27.07.2006 года №152-ФЗ «О персональных данных»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свободы,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 органе по защите прав субъектов персональных данных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судебном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порядке.</w:t>
      </w:r>
    </w:p>
    <w:p w:rsidR="00E170AF" w:rsidRDefault="00C70D6D">
      <w:pPr>
        <w:pStyle w:val="a4"/>
        <w:numPr>
          <w:ilvl w:val="1"/>
          <w:numId w:val="4"/>
        </w:numPr>
        <w:tabs>
          <w:tab w:val="left" w:pos="1320"/>
        </w:tabs>
        <w:ind w:left="105" w:right="116" w:firstLine="710"/>
        <w:jc w:val="both"/>
        <w:rPr>
          <w:sz w:val="28"/>
        </w:rPr>
      </w:pPr>
      <w:r>
        <w:rPr>
          <w:sz w:val="28"/>
        </w:rPr>
        <w:t>Субъект персональных данных имеет право на защиту своих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убытков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компенсацию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вреда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судебном порядке.</w:t>
      </w:r>
    </w:p>
    <w:p w:rsidR="00E170AF" w:rsidRDefault="00E170AF">
      <w:pPr>
        <w:pStyle w:val="a3"/>
      </w:pPr>
    </w:p>
    <w:p w:rsidR="00E170AF" w:rsidRDefault="00C70D6D">
      <w:pPr>
        <w:pStyle w:val="1"/>
        <w:numPr>
          <w:ilvl w:val="0"/>
          <w:numId w:val="5"/>
        </w:numPr>
        <w:tabs>
          <w:tab w:val="left" w:pos="1405"/>
          <w:tab w:val="left" w:pos="1406"/>
        </w:tabs>
        <w:ind w:left="3090" w:right="956" w:hanging="2134"/>
        <w:jc w:val="left"/>
        <w:rPr>
          <w:b w:val="0"/>
        </w:rPr>
      </w:pPr>
      <w:r>
        <w:t>ПОРЯДОК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ОБРАЩЕНИЯМИ</w:t>
      </w:r>
      <w:r>
        <w:rPr>
          <w:spacing w:val="-4"/>
        </w:rPr>
        <w:t xml:space="preserve"> </w:t>
      </w:r>
      <w:r>
        <w:t>СУБЪЕКТОВ</w:t>
      </w:r>
      <w:r>
        <w:rPr>
          <w:spacing w:val="-67"/>
        </w:rPr>
        <w:t xml:space="preserve"> </w:t>
      </w:r>
      <w:r>
        <w:t>ПЕРСОНАЛЬНЫХ ДАННЫХ</w:t>
      </w:r>
      <w:r>
        <w:rPr>
          <w:b w:val="0"/>
        </w:rPr>
        <w:t>.</w:t>
      </w:r>
    </w:p>
    <w:p w:rsidR="00E170AF" w:rsidRDefault="00C70D6D">
      <w:pPr>
        <w:pStyle w:val="a4"/>
        <w:numPr>
          <w:ilvl w:val="1"/>
          <w:numId w:val="2"/>
        </w:numPr>
        <w:tabs>
          <w:tab w:val="left" w:pos="1802"/>
        </w:tabs>
        <w:ind w:left="105" w:right="109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67"/>
          <w:sz w:val="28"/>
        </w:rPr>
        <w:t xml:space="preserve"> </w:t>
      </w:r>
      <w:r>
        <w:rPr>
          <w:sz w:val="28"/>
        </w:rPr>
        <w:t>зарегистрировать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его.</w:t>
      </w:r>
    </w:p>
    <w:p w:rsidR="00E170AF" w:rsidRDefault="00C70D6D">
      <w:pPr>
        <w:pStyle w:val="a4"/>
        <w:numPr>
          <w:ilvl w:val="1"/>
          <w:numId w:val="2"/>
        </w:numPr>
        <w:tabs>
          <w:tab w:val="left" w:pos="1734"/>
        </w:tabs>
        <w:ind w:left="105" w:right="115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законного представителя оператор должен зарегистрировать его в журнале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-3"/>
          <w:sz w:val="28"/>
        </w:rPr>
        <w:t xml:space="preserve"> </w:t>
      </w:r>
      <w:r>
        <w:rPr>
          <w:sz w:val="28"/>
        </w:rPr>
        <w:t>субъектов персональных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поступивших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заявлений.</w:t>
      </w:r>
    </w:p>
    <w:p w:rsidR="00E170AF" w:rsidRDefault="00C70D6D">
      <w:pPr>
        <w:pStyle w:val="a4"/>
        <w:numPr>
          <w:ilvl w:val="1"/>
          <w:numId w:val="2"/>
        </w:numPr>
        <w:tabs>
          <w:tab w:val="left" w:pos="1642"/>
        </w:tabs>
        <w:ind w:left="105" w:right="113" w:firstLine="710"/>
        <w:jc w:val="both"/>
        <w:rPr>
          <w:sz w:val="28"/>
        </w:rPr>
      </w:pPr>
      <w:r>
        <w:rPr>
          <w:sz w:val="28"/>
        </w:rPr>
        <w:t>Оператор обязан сообщить субъекту персональных данных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 законному представителю информацию о наличии персональных 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относящуюся к соответствующему субъекту персональных данных,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 дней с даты получения запроса субъекта персональных данных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 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представителя.</w:t>
      </w:r>
    </w:p>
    <w:p w:rsidR="00E170AF" w:rsidRDefault="00C70D6D">
      <w:pPr>
        <w:pStyle w:val="a4"/>
        <w:numPr>
          <w:ilvl w:val="1"/>
          <w:numId w:val="2"/>
        </w:numPr>
        <w:tabs>
          <w:tab w:val="left" w:pos="1598"/>
        </w:tabs>
        <w:ind w:left="105" w:right="112" w:firstLine="710"/>
        <w:jc w:val="both"/>
        <w:rPr>
          <w:sz w:val="28"/>
        </w:rPr>
      </w:pPr>
      <w:r>
        <w:rPr>
          <w:sz w:val="28"/>
        </w:rPr>
        <w:t>В случае отказа в предоставлении субъекту персональных данных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содержащий</w:t>
      </w:r>
      <w:r>
        <w:rPr>
          <w:spacing w:val="1"/>
          <w:sz w:val="28"/>
        </w:rPr>
        <w:t xml:space="preserve"> </w:t>
      </w:r>
      <w:r>
        <w:rPr>
          <w:sz w:val="28"/>
        </w:rPr>
        <w:t>ссылку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27.07.2006 года №152-ФЗ «О персональных данных» или иного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закона, являющееся основанием для такого отказа, в срок, не 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семи рабочих дней со дня обращения субъекта персональных данных 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</w:t>
      </w:r>
      <w:r>
        <w:rPr>
          <w:sz w:val="28"/>
        </w:rPr>
        <w:t>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 или</w:t>
      </w:r>
      <w:r>
        <w:rPr>
          <w:spacing w:val="-2"/>
          <w:sz w:val="28"/>
        </w:rPr>
        <w:t xml:space="preserve"> </w:t>
      </w:r>
      <w:r>
        <w:rPr>
          <w:sz w:val="28"/>
        </w:rPr>
        <w:t>его законного представителя.</w:t>
      </w:r>
    </w:p>
    <w:p w:rsidR="00E170AF" w:rsidRDefault="00C70D6D">
      <w:pPr>
        <w:pStyle w:val="a4"/>
        <w:numPr>
          <w:ilvl w:val="1"/>
          <w:numId w:val="2"/>
        </w:numPr>
        <w:tabs>
          <w:tab w:val="left" w:pos="1890"/>
        </w:tabs>
        <w:spacing w:before="1"/>
        <w:ind w:left="105" w:right="107" w:firstLine="710"/>
        <w:jc w:val="both"/>
        <w:rPr>
          <w:sz w:val="28"/>
        </w:rPr>
      </w:pP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субъекту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персональными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данными,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относящимися к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соответствующему</w:t>
      </w:r>
    </w:p>
    <w:p w:rsidR="00E170AF" w:rsidRDefault="00E170AF">
      <w:pPr>
        <w:jc w:val="both"/>
        <w:rPr>
          <w:sz w:val="28"/>
        </w:rPr>
        <w:sectPr w:rsidR="00E170AF">
          <w:pgSz w:w="11900" w:h="16840"/>
          <w:pgMar w:top="260" w:right="680" w:bottom="280" w:left="1540" w:header="720" w:footer="720" w:gutter="0"/>
          <w:cols w:space="720"/>
        </w:sectPr>
      </w:pPr>
    </w:p>
    <w:p w:rsidR="00E170AF" w:rsidRDefault="00C70D6D">
      <w:pPr>
        <w:pStyle w:val="a3"/>
        <w:spacing w:before="76"/>
        <w:ind w:left="105" w:right="106"/>
        <w:jc w:val="both"/>
      </w:pPr>
      <w:r>
        <w:lastRenderedPageBreak/>
        <w:t>субъекту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7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уничтожить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блокировать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законным</w:t>
      </w:r>
      <w:r>
        <w:rPr>
          <w:spacing w:val="1"/>
        </w:rPr>
        <w:t xml:space="preserve"> </w:t>
      </w:r>
      <w:r>
        <w:t>представителем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подтверждающих,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оператор,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неполными,</w:t>
      </w:r>
      <w:r>
        <w:rPr>
          <w:spacing w:val="1"/>
        </w:rPr>
        <w:t xml:space="preserve"> </w:t>
      </w:r>
      <w:r>
        <w:t>устаревшими,</w:t>
      </w:r>
      <w:r>
        <w:rPr>
          <w:spacing w:val="-67"/>
        </w:rPr>
        <w:t xml:space="preserve"> </w:t>
      </w:r>
      <w:r>
        <w:t>недостоверными,</w:t>
      </w:r>
      <w:r>
        <w:rPr>
          <w:spacing w:val="1"/>
        </w:rPr>
        <w:t xml:space="preserve"> </w:t>
      </w:r>
      <w:r>
        <w:t>незаконно</w:t>
      </w:r>
      <w:r>
        <w:rPr>
          <w:spacing w:val="1"/>
        </w:rPr>
        <w:t xml:space="preserve"> </w:t>
      </w:r>
      <w:r>
        <w:t>полученными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70"/>
        </w:rPr>
        <w:t xml:space="preserve"> </w:t>
      </w:r>
      <w:r>
        <w:t>необходимыми</w:t>
      </w:r>
      <w:r>
        <w:rPr>
          <w:spacing w:val="-67"/>
        </w:rPr>
        <w:t xml:space="preserve"> </w:t>
      </w:r>
      <w:r>
        <w:t>для заявленной цели обработки. О внесенных изменениях и предпринятых</w:t>
      </w:r>
      <w:r>
        <w:rPr>
          <w:spacing w:val="1"/>
        </w:rPr>
        <w:t xml:space="preserve"> </w:t>
      </w:r>
      <w:r>
        <w:t>мерах</w:t>
      </w:r>
      <w:r>
        <w:rPr>
          <w:spacing w:val="1"/>
        </w:rPr>
        <w:t xml:space="preserve"> </w:t>
      </w:r>
      <w:r>
        <w:t>оператор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уведомить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законного представителя и третьих лиц, которым персональные данные этого</w:t>
      </w:r>
      <w:r>
        <w:rPr>
          <w:spacing w:val="1"/>
        </w:rPr>
        <w:t xml:space="preserve"> </w:t>
      </w:r>
      <w:r>
        <w:t>субъекта</w:t>
      </w:r>
      <w:r>
        <w:rPr>
          <w:spacing w:val="2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переданы.</w:t>
      </w:r>
    </w:p>
    <w:p w:rsidR="00E170AF" w:rsidRDefault="00E170AF">
      <w:pPr>
        <w:jc w:val="both"/>
        <w:sectPr w:rsidR="00E170AF">
          <w:pgSz w:w="11900" w:h="16840"/>
          <w:pgMar w:top="260" w:right="680" w:bottom="280" w:left="1540" w:header="720" w:footer="720" w:gutter="0"/>
          <w:cols w:space="720"/>
        </w:sectPr>
      </w:pPr>
    </w:p>
    <w:p w:rsidR="00E170AF" w:rsidRDefault="00C70D6D">
      <w:pPr>
        <w:pStyle w:val="1"/>
        <w:spacing w:before="66"/>
        <w:ind w:left="10484"/>
      </w:pPr>
      <w:r>
        <w:lastRenderedPageBreak/>
        <w:t>УТВЕРЖД</w:t>
      </w:r>
      <w:r>
        <w:t>АЮ</w:t>
      </w:r>
    </w:p>
    <w:p w:rsidR="00E170AF" w:rsidRDefault="00E170AF">
      <w:pPr>
        <w:pStyle w:val="a3"/>
        <w:rPr>
          <w:b/>
        </w:rPr>
      </w:pPr>
    </w:p>
    <w:p w:rsidR="00E170AF" w:rsidRDefault="00C70D6D">
      <w:pPr>
        <w:ind w:left="10485"/>
        <w:jc w:val="center"/>
        <w:rPr>
          <w:b/>
          <w:sz w:val="28"/>
        </w:rPr>
      </w:pPr>
      <w:r>
        <w:rPr>
          <w:b/>
          <w:sz w:val="28"/>
        </w:rPr>
        <w:t>Заведующий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МБДОУ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д/с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№49</w:t>
      </w:r>
    </w:p>
    <w:p w:rsidR="00E170AF" w:rsidRDefault="00C70D6D">
      <w:pPr>
        <w:pStyle w:val="1"/>
        <w:tabs>
          <w:tab w:val="left" w:pos="11672"/>
        </w:tabs>
        <w:ind w:left="10488"/>
      </w:pP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proofErr w:type="spellStart"/>
      <w:r>
        <w:t>Ю.Н.Наседкина</w:t>
      </w:r>
      <w:proofErr w:type="spellEnd"/>
    </w:p>
    <w:p w:rsidR="00E170AF" w:rsidRDefault="00C70D6D">
      <w:pPr>
        <w:tabs>
          <w:tab w:val="left" w:pos="11327"/>
          <w:tab w:val="left" w:pos="13072"/>
        </w:tabs>
        <w:ind w:left="10487"/>
        <w:jc w:val="center"/>
        <w:rPr>
          <w:b/>
          <w:sz w:val="28"/>
        </w:rPr>
      </w:pPr>
      <w:r>
        <w:rPr>
          <w:b/>
          <w:sz w:val="28"/>
        </w:rPr>
        <w:t>«</w:t>
      </w:r>
      <w:r>
        <w:rPr>
          <w:b/>
          <w:sz w:val="28"/>
          <w:u w:val="single"/>
        </w:rPr>
        <w:tab/>
      </w:r>
      <w:r>
        <w:rPr>
          <w:b/>
          <w:sz w:val="28"/>
        </w:rPr>
        <w:t>»</w:t>
      </w:r>
      <w:r>
        <w:rPr>
          <w:b/>
          <w:sz w:val="28"/>
          <w:u w:val="single"/>
        </w:rPr>
        <w:tab/>
      </w:r>
      <w:r>
        <w:rPr>
          <w:b/>
          <w:sz w:val="28"/>
        </w:rPr>
        <w:t>2017г.</w:t>
      </w: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spacing w:before="9"/>
        <w:rPr>
          <w:b/>
          <w:sz w:val="21"/>
        </w:rPr>
      </w:pPr>
    </w:p>
    <w:p w:rsidR="00E170AF" w:rsidRDefault="00C70D6D">
      <w:pPr>
        <w:pStyle w:val="1"/>
        <w:tabs>
          <w:tab w:val="left" w:pos="2189"/>
        </w:tabs>
        <w:spacing w:before="88" w:line="322" w:lineRule="exact"/>
        <w:ind w:left="56"/>
        <w:rPr>
          <w:b w:val="0"/>
        </w:rPr>
      </w:pPr>
      <w:r>
        <w:t>ЖУРНАЛ</w:t>
      </w:r>
      <w:r>
        <w:rPr>
          <w:spacing w:val="13"/>
        </w:rPr>
        <w:t xml:space="preserve"> </w:t>
      </w:r>
      <w:r>
        <w:t>№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E170AF" w:rsidRDefault="00C70D6D">
      <w:pPr>
        <w:spacing w:line="414" w:lineRule="exact"/>
        <w:ind w:left="56" w:right="70"/>
        <w:jc w:val="center"/>
        <w:rPr>
          <w:b/>
          <w:sz w:val="36"/>
        </w:rPr>
      </w:pPr>
      <w:r>
        <w:rPr>
          <w:b/>
          <w:sz w:val="36"/>
        </w:rPr>
        <w:t>учета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обращений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субъектов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персональных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данных</w:t>
      </w:r>
    </w:p>
    <w:p w:rsidR="00E170AF" w:rsidRDefault="00E170AF">
      <w:pPr>
        <w:pStyle w:val="a3"/>
        <w:rPr>
          <w:b/>
          <w:sz w:val="40"/>
        </w:rPr>
      </w:pPr>
    </w:p>
    <w:p w:rsidR="00E170AF" w:rsidRDefault="00E170AF">
      <w:pPr>
        <w:pStyle w:val="a3"/>
        <w:rPr>
          <w:b/>
          <w:sz w:val="40"/>
        </w:rPr>
      </w:pPr>
    </w:p>
    <w:p w:rsidR="00E170AF" w:rsidRDefault="00E170AF">
      <w:pPr>
        <w:pStyle w:val="a3"/>
        <w:rPr>
          <w:b/>
          <w:sz w:val="40"/>
        </w:rPr>
      </w:pPr>
    </w:p>
    <w:p w:rsidR="00E170AF" w:rsidRDefault="00E170AF">
      <w:pPr>
        <w:pStyle w:val="a3"/>
        <w:spacing w:before="1"/>
        <w:rPr>
          <w:b/>
          <w:sz w:val="40"/>
        </w:rPr>
      </w:pPr>
    </w:p>
    <w:p w:rsidR="00E170AF" w:rsidRDefault="00C70D6D">
      <w:pPr>
        <w:pStyle w:val="a3"/>
        <w:tabs>
          <w:tab w:val="left" w:pos="13208"/>
          <w:tab w:val="left" w:pos="14953"/>
          <w:tab w:val="left" w:pos="15658"/>
        </w:tabs>
        <w:ind w:left="11398" w:right="174" w:firstLine="48"/>
        <w:jc w:val="right"/>
      </w:pPr>
      <w:r>
        <w:t>Начат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rPr>
          <w:w w:val="1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w w:val="1"/>
          <w:u w:val="single"/>
        </w:rPr>
        <w:t xml:space="preserve"> </w:t>
      </w:r>
      <w:r>
        <w:rPr>
          <w:spacing w:val="-3"/>
        </w:rPr>
        <w:t>г.</w:t>
      </w:r>
      <w:r>
        <w:rPr>
          <w:spacing w:val="-67"/>
        </w:rPr>
        <w:t xml:space="preserve"> </w:t>
      </w:r>
      <w:r>
        <w:t>Окончен</w:t>
      </w:r>
      <w:r>
        <w:rPr>
          <w:spacing w:val="-3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spacing w:val="-2"/>
        </w:rPr>
        <w:t>г.</w:t>
      </w:r>
    </w:p>
    <w:p w:rsidR="00E170AF" w:rsidRDefault="00C70D6D">
      <w:pPr>
        <w:pStyle w:val="a3"/>
        <w:tabs>
          <w:tab w:val="left" w:pos="3547"/>
        </w:tabs>
        <w:ind w:right="174"/>
        <w:jc w:val="right"/>
      </w:pPr>
      <w:r>
        <w:t>На</w:t>
      </w:r>
      <w:r>
        <w:tab/>
        <w:t>листах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1150"/>
        <w:gridCol w:w="1600"/>
        <w:gridCol w:w="1908"/>
        <w:gridCol w:w="2008"/>
        <w:gridCol w:w="1718"/>
        <w:gridCol w:w="1682"/>
        <w:gridCol w:w="1700"/>
        <w:gridCol w:w="1852"/>
        <w:gridCol w:w="1714"/>
      </w:tblGrid>
      <w:tr w:rsidR="00E170AF">
        <w:trPr>
          <w:trHeight w:val="619"/>
        </w:trPr>
        <w:tc>
          <w:tcPr>
            <w:tcW w:w="440" w:type="dxa"/>
          </w:tcPr>
          <w:p w:rsidR="00E170AF" w:rsidRDefault="00C70D6D">
            <w:pPr>
              <w:pStyle w:val="TableParagraph"/>
              <w:spacing w:line="215" w:lineRule="exact"/>
              <w:ind w:left="12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E170AF" w:rsidRDefault="00C70D6D">
            <w:pPr>
              <w:pStyle w:val="TableParagraph"/>
              <w:ind w:left="75"/>
              <w:rPr>
                <w:b/>
                <w:sz w:val="20"/>
              </w:rPr>
            </w:pPr>
            <w:r>
              <w:rPr>
                <w:b/>
                <w:sz w:val="20"/>
              </w:rPr>
              <w:t>п/п</w:t>
            </w:r>
          </w:p>
        </w:tc>
        <w:tc>
          <w:tcPr>
            <w:tcW w:w="1150" w:type="dxa"/>
          </w:tcPr>
          <w:p w:rsidR="00E170AF" w:rsidRDefault="00C70D6D">
            <w:pPr>
              <w:pStyle w:val="TableParagraph"/>
              <w:spacing w:line="215" w:lineRule="exact"/>
              <w:ind w:left="48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</w:p>
          <w:p w:rsidR="00E170AF" w:rsidRDefault="00C70D6D">
            <w:pPr>
              <w:pStyle w:val="TableParagraph"/>
              <w:ind w:left="50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обращения</w:t>
            </w:r>
          </w:p>
        </w:tc>
        <w:tc>
          <w:tcPr>
            <w:tcW w:w="1600" w:type="dxa"/>
          </w:tcPr>
          <w:p w:rsidR="00E170AF" w:rsidRDefault="00C70D6D">
            <w:pPr>
              <w:pStyle w:val="TableParagraph"/>
              <w:spacing w:line="215" w:lineRule="exact"/>
              <w:ind w:left="147" w:right="1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ФИО</w:t>
            </w:r>
          </w:p>
          <w:p w:rsidR="00E170AF" w:rsidRDefault="00C70D6D">
            <w:pPr>
              <w:pStyle w:val="TableParagraph"/>
              <w:ind w:left="148" w:right="12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субъекта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ПДн</w:t>
            </w:r>
            <w:proofErr w:type="spellEnd"/>
          </w:p>
        </w:tc>
        <w:tc>
          <w:tcPr>
            <w:tcW w:w="1908" w:type="dxa"/>
          </w:tcPr>
          <w:p w:rsidR="00E170AF" w:rsidRDefault="00C70D6D">
            <w:pPr>
              <w:pStyle w:val="TableParagraph"/>
              <w:spacing w:line="215" w:lineRule="exact"/>
              <w:ind w:left="192" w:righ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Состав</w:t>
            </w:r>
          </w:p>
          <w:p w:rsidR="00E170AF" w:rsidRDefault="00C70D6D">
            <w:pPr>
              <w:pStyle w:val="TableParagraph"/>
              <w:ind w:left="193" w:right="17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запрашиваемых</w:t>
            </w:r>
          </w:p>
        </w:tc>
        <w:tc>
          <w:tcPr>
            <w:tcW w:w="2008" w:type="dxa"/>
          </w:tcPr>
          <w:p w:rsidR="00E170AF" w:rsidRDefault="00C70D6D">
            <w:pPr>
              <w:pStyle w:val="TableParagraph"/>
              <w:spacing w:line="215" w:lineRule="exact"/>
              <w:ind w:left="477" w:right="4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Цель</w:t>
            </w:r>
          </w:p>
          <w:p w:rsidR="00E170AF" w:rsidRDefault="00C70D6D">
            <w:pPr>
              <w:pStyle w:val="TableParagraph"/>
              <w:ind w:left="479" w:right="4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обращения</w:t>
            </w:r>
          </w:p>
        </w:tc>
        <w:tc>
          <w:tcPr>
            <w:tcW w:w="1718" w:type="dxa"/>
          </w:tcPr>
          <w:p w:rsidR="00E170AF" w:rsidRDefault="00C70D6D">
            <w:pPr>
              <w:pStyle w:val="TableParagraph"/>
              <w:spacing w:line="215" w:lineRule="exact"/>
              <w:ind w:left="10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Отметка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</w:p>
          <w:p w:rsidR="00E170AF" w:rsidRDefault="00C70D6D">
            <w:pPr>
              <w:pStyle w:val="TableParagraph"/>
              <w:ind w:left="108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предоставлении</w:t>
            </w:r>
          </w:p>
        </w:tc>
        <w:tc>
          <w:tcPr>
            <w:tcW w:w="1682" w:type="dxa"/>
          </w:tcPr>
          <w:p w:rsidR="00E170AF" w:rsidRDefault="00C70D6D">
            <w:pPr>
              <w:pStyle w:val="TableParagraph"/>
              <w:spacing w:line="215" w:lineRule="exact"/>
              <w:ind w:left="9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передачи/</w:t>
            </w:r>
          </w:p>
          <w:p w:rsidR="00E170AF" w:rsidRDefault="00C70D6D">
            <w:pPr>
              <w:pStyle w:val="TableParagraph"/>
              <w:ind w:left="90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отказа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</w:p>
        </w:tc>
        <w:tc>
          <w:tcPr>
            <w:tcW w:w="1700" w:type="dxa"/>
            <w:tcBorders>
              <w:top w:val="single" w:sz="12" w:space="0" w:color="000000"/>
            </w:tcBorders>
          </w:tcPr>
          <w:p w:rsidR="00E170AF" w:rsidRDefault="00C70D6D">
            <w:pPr>
              <w:pStyle w:val="TableParagraph"/>
              <w:spacing w:line="215" w:lineRule="exact"/>
              <w:ind w:left="116"/>
              <w:rPr>
                <w:b/>
                <w:sz w:val="20"/>
              </w:rPr>
            </w:pPr>
            <w:r>
              <w:rPr>
                <w:b/>
                <w:sz w:val="20"/>
              </w:rPr>
              <w:t>Причина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отказа</w:t>
            </w:r>
          </w:p>
        </w:tc>
        <w:tc>
          <w:tcPr>
            <w:tcW w:w="1852" w:type="dxa"/>
            <w:tcBorders>
              <w:top w:val="single" w:sz="12" w:space="0" w:color="000000"/>
            </w:tcBorders>
          </w:tcPr>
          <w:p w:rsidR="00E170AF" w:rsidRDefault="00C70D6D">
            <w:pPr>
              <w:pStyle w:val="TableParagraph"/>
              <w:spacing w:line="215" w:lineRule="exact"/>
              <w:ind w:left="104" w:right="8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ФИО/Подпись</w:t>
            </w:r>
          </w:p>
          <w:p w:rsidR="00E170AF" w:rsidRDefault="00C70D6D">
            <w:pPr>
              <w:pStyle w:val="TableParagraph"/>
              <w:ind w:left="104" w:right="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запрашивающего</w:t>
            </w:r>
          </w:p>
        </w:tc>
        <w:tc>
          <w:tcPr>
            <w:tcW w:w="1714" w:type="dxa"/>
            <w:tcBorders>
              <w:top w:val="single" w:sz="12" w:space="0" w:color="000000"/>
            </w:tcBorders>
          </w:tcPr>
          <w:p w:rsidR="00E170AF" w:rsidRDefault="00C70D6D">
            <w:pPr>
              <w:pStyle w:val="TableParagraph"/>
              <w:spacing w:line="215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ФИО/Подпись</w:t>
            </w:r>
          </w:p>
          <w:p w:rsidR="00E170AF" w:rsidRDefault="00C70D6D">
            <w:pPr>
              <w:pStyle w:val="TableParagraph"/>
              <w:ind w:left="157"/>
              <w:rPr>
                <w:b/>
                <w:sz w:val="20"/>
              </w:rPr>
            </w:pPr>
            <w:r>
              <w:rPr>
                <w:b/>
                <w:sz w:val="20"/>
              </w:rPr>
              <w:t>ответственного</w:t>
            </w:r>
          </w:p>
        </w:tc>
      </w:tr>
    </w:tbl>
    <w:p w:rsidR="00E170AF" w:rsidRDefault="00E170AF">
      <w:pPr>
        <w:rPr>
          <w:sz w:val="20"/>
        </w:rPr>
        <w:sectPr w:rsidR="00E170AF">
          <w:pgSz w:w="16840" w:h="11900" w:orient="landscape"/>
          <w:pgMar w:top="1000" w:right="3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1150"/>
        <w:gridCol w:w="1600"/>
        <w:gridCol w:w="1908"/>
        <w:gridCol w:w="2008"/>
        <w:gridCol w:w="1718"/>
        <w:gridCol w:w="1682"/>
        <w:gridCol w:w="1700"/>
        <w:gridCol w:w="1852"/>
        <w:gridCol w:w="1714"/>
      </w:tblGrid>
      <w:tr w:rsidR="00E170AF">
        <w:trPr>
          <w:trHeight w:val="681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C70D6D">
            <w:pPr>
              <w:pStyle w:val="TableParagraph"/>
              <w:spacing w:line="217" w:lineRule="exact"/>
              <w:ind w:left="193" w:right="17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ПДн</w:t>
            </w:r>
            <w:proofErr w:type="spellEnd"/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C70D6D">
            <w:pPr>
              <w:pStyle w:val="TableParagraph"/>
              <w:spacing w:line="217" w:lineRule="exact"/>
              <w:ind w:left="108" w:right="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или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отказе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</w:p>
          <w:p w:rsidR="00E170AF" w:rsidRDefault="00C70D6D">
            <w:pPr>
              <w:pStyle w:val="TableParagraph"/>
              <w:spacing w:line="228" w:lineRule="exact"/>
              <w:ind w:left="108" w:right="87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предоставлении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информации</w:t>
            </w:r>
          </w:p>
        </w:tc>
        <w:tc>
          <w:tcPr>
            <w:tcW w:w="1682" w:type="dxa"/>
          </w:tcPr>
          <w:p w:rsidR="00E170AF" w:rsidRDefault="00C70D6D">
            <w:pPr>
              <w:pStyle w:val="TableParagraph"/>
              <w:spacing w:line="217" w:lineRule="exact"/>
              <w:ind w:left="9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предоставлении</w:t>
            </w:r>
          </w:p>
          <w:p w:rsidR="00E170AF" w:rsidRDefault="00C70D6D">
            <w:pPr>
              <w:pStyle w:val="TableParagraph"/>
              <w:ind w:left="90" w:right="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информации</w:t>
            </w: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C70D6D">
            <w:pPr>
              <w:pStyle w:val="TableParagraph"/>
              <w:spacing w:line="217" w:lineRule="exact"/>
              <w:ind w:left="104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лица</w:t>
            </w:r>
          </w:p>
        </w:tc>
        <w:tc>
          <w:tcPr>
            <w:tcW w:w="1714" w:type="dxa"/>
          </w:tcPr>
          <w:p w:rsidR="00E170AF" w:rsidRDefault="00C70D6D">
            <w:pPr>
              <w:pStyle w:val="TableParagraph"/>
              <w:spacing w:line="217" w:lineRule="exact"/>
              <w:ind w:left="336"/>
              <w:rPr>
                <w:b/>
                <w:sz w:val="20"/>
              </w:rPr>
            </w:pPr>
            <w:r>
              <w:rPr>
                <w:b/>
                <w:sz w:val="20"/>
              </w:rPr>
              <w:t>сотрудника</w:t>
            </w:r>
          </w:p>
        </w:tc>
      </w:tr>
      <w:tr w:rsidR="00E170AF">
        <w:trPr>
          <w:trHeight w:val="224"/>
        </w:trPr>
        <w:tc>
          <w:tcPr>
            <w:tcW w:w="440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50" w:type="dxa"/>
          </w:tcPr>
          <w:p w:rsidR="00E170AF" w:rsidRDefault="00C70D6D">
            <w:pPr>
              <w:pStyle w:val="TableParagraph"/>
              <w:spacing w:line="20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00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908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008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718" w:type="dxa"/>
          </w:tcPr>
          <w:p w:rsidR="00E170AF" w:rsidRDefault="00C70D6D">
            <w:pPr>
              <w:pStyle w:val="TableParagraph"/>
              <w:spacing w:line="204" w:lineRule="exact"/>
              <w:ind w:left="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682" w:type="dxa"/>
          </w:tcPr>
          <w:p w:rsidR="00E170AF" w:rsidRDefault="00C70D6D">
            <w:pPr>
              <w:pStyle w:val="TableParagraph"/>
              <w:spacing w:line="204" w:lineRule="exact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700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852" w:type="dxa"/>
          </w:tcPr>
          <w:p w:rsidR="00E170AF" w:rsidRDefault="00C70D6D">
            <w:pPr>
              <w:pStyle w:val="TableParagraph"/>
              <w:spacing w:line="204" w:lineRule="exact"/>
              <w:ind w:left="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714" w:type="dxa"/>
          </w:tcPr>
          <w:p w:rsidR="00E170AF" w:rsidRDefault="00C70D6D">
            <w:pPr>
              <w:pStyle w:val="TableParagraph"/>
              <w:spacing w:line="204" w:lineRule="exact"/>
              <w:ind w:left="564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E170AF">
        <w:trPr>
          <w:trHeight w:val="703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6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3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6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3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6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4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5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4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  <w:tr w:rsidR="00E170AF">
        <w:trPr>
          <w:trHeight w:val="706"/>
        </w:trPr>
        <w:tc>
          <w:tcPr>
            <w:tcW w:w="44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15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9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200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8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852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  <w:tc>
          <w:tcPr>
            <w:tcW w:w="1714" w:type="dxa"/>
          </w:tcPr>
          <w:p w:rsidR="00E170AF" w:rsidRDefault="00E170AF">
            <w:pPr>
              <w:pStyle w:val="TableParagraph"/>
              <w:rPr>
                <w:sz w:val="20"/>
              </w:rPr>
            </w:pPr>
          </w:p>
        </w:tc>
      </w:tr>
    </w:tbl>
    <w:p w:rsidR="00E170AF" w:rsidRDefault="00E170AF">
      <w:pPr>
        <w:rPr>
          <w:sz w:val="20"/>
        </w:rPr>
        <w:sectPr w:rsidR="00E170AF">
          <w:pgSz w:w="16840" w:h="11900" w:orient="landscape"/>
          <w:pgMar w:top="860" w:right="360" w:bottom="280" w:left="460" w:header="720" w:footer="720" w:gutter="0"/>
          <w:cols w:space="720"/>
        </w:sectPr>
      </w:pPr>
    </w:p>
    <w:p w:rsidR="00E170AF" w:rsidRDefault="00C70D6D">
      <w:pPr>
        <w:pStyle w:val="1"/>
        <w:spacing w:before="58"/>
        <w:ind w:right="97"/>
      </w:pPr>
      <w:r>
        <w:lastRenderedPageBreak/>
        <w:t>Приложение</w:t>
      </w:r>
    </w:p>
    <w:p w:rsidR="00E170AF" w:rsidRDefault="00C70D6D">
      <w:pPr>
        <w:ind w:left="4925" w:right="98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инструкции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обращений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субъектов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персональных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данных</w:t>
      </w: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E170AF">
      <w:pPr>
        <w:pStyle w:val="a3"/>
        <w:rPr>
          <w:b/>
          <w:sz w:val="20"/>
        </w:rPr>
      </w:pPr>
    </w:p>
    <w:p w:rsidR="00E170AF" w:rsidRDefault="00C70D6D">
      <w:pPr>
        <w:pStyle w:val="1"/>
        <w:spacing w:before="220"/>
        <w:ind w:left="36" w:right="98"/>
      </w:pPr>
      <w:r>
        <w:t>ПОРЯДОК</w:t>
      </w:r>
      <w:r>
        <w:rPr>
          <w:spacing w:val="-4"/>
        </w:rPr>
        <w:t xml:space="preserve"> </w:t>
      </w:r>
      <w:r>
        <w:t>ЗАПОЛНЕНИЯ</w:t>
      </w:r>
      <w:r>
        <w:rPr>
          <w:spacing w:val="-3"/>
        </w:rPr>
        <w:t xml:space="preserve"> </w:t>
      </w:r>
      <w:r>
        <w:t>ЖУРНАЛА</w:t>
      </w:r>
      <w:r>
        <w:rPr>
          <w:spacing w:val="-3"/>
        </w:rPr>
        <w:t xml:space="preserve"> </w:t>
      </w:r>
      <w:r>
        <w:t>УЧЕТА</w:t>
      </w:r>
    </w:p>
    <w:p w:rsidR="00E170AF" w:rsidRDefault="00E170AF">
      <w:pPr>
        <w:pStyle w:val="a3"/>
        <w:rPr>
          <w:b/>
        </w:rPr>
      </w:pP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</w:tabs>
        <w:ind w:hanging="285"/>
        <w:rPr>
          <w:sz w:val="28"/>
        </w:rPr>
      </w:pPr>
      <w:r>
        <w:rPr>
          <w:sz w:val="28"/>
        </w:rPr>
        <w:t>Журнал</w:t>
      </w:r>
      <w:r>
        <w:rPr>
          <w:spacing w:val="-4"/>
          <w:sz w:val="28"/>
        </w:rPr>
        <w:t xml:space="preserve"> </w:t>
      </w:r>
      <w:r>
        <w:rPr>
          <w:sz w:val="28"/>
        </w:rPr>
        <w:t>учета</w:t>
      </w:r>
      <w:r>
        <w:rPr>
          <w:spacing w:val="-3"/>
          <w:sz w:val="28"/>
        </w:rPr>
        <w:t xml:space="preserve"> </w:t>
      </w:r>
      <w:r>
        <w:rPr>
          <w:sz w:val="28"/>
        </w:rPr>
        <w:t>заполняется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шариковой</w:t>
      </w:r>
      <w:r>
        <w:rPr>
          <w:spacing w:val="-4"/>
          <w:sz w:val="28"/>
        </w:rPr>
        <w:t xml:space="preserve"> </w:t>
      </w:r>
      <w:r>
        <w:rPr>
          <w:sz w:val="28"/>
        </w:rPr>
        <w:t>ручкой</w:t>
      </w:r>
      <w:r>
        <w:rPr>
          <w:spacing w:val="-5"/>
          <w:sz w:val="28"/>
        </w:rPr>
        <w:t xml:space="preserve"> </w:t>
      </w:r>
      <w:r>
        <w:rPr>
          <w:sz w:val="28"/>
        </w:rPr>
        <w:t>синего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цвета.</w:t>
      </w: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</w:tabs>
        <w:spacing w:before="1"/>
        <w:ind w:left="104" w:right="167" w:firstLine="708"/>
        <w:rPr>
          <w:sz w:val="28"/>
        </w:rPr>
      </w:pPr>
      <w:r>
        <w:rPr>
          <w:sz w:val="28"/>
        </w:rPr>
        <w:t>Не</w:t>
      </w:r>
      <w:r>
        <w:rPr>
          <w:spacing w:val="2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2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20"/>
          <w:sz w:val="28"/>
        </w:rPr>
        <w:t xml:space="preserve"> </w:t>
      </w:r>
      <w:r>
        <w:rPr>
          <w:sz w:val="28"/>
        </w:rPr>
        <w:t>более</w:t>
      </w:r>
      <w:r>
        <w:rPr>
          <w:spacing w:val="22"/>
          <w:sz w:val="28"/>
        </w:rPr>
        <w:t xml:space="preserve"> </w:t>
      </w:r>
      <w:r>
        <w:rPr>
          <w:sz w:val="28"/>
        </w:rPr>
        <w:t>одной</w:t>
      </w:r>
      <w:r>
        <w:rPr>
          <w:spacing w:val="20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2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строке</w:t>
      </w:r>
      <w:r>
        <w:rPr>
          <w:spacing w:val="-67"/>
          <w:sz w:val="28"/>
        </w:rPr>
        <w:t xml:space="preserve"> </w:t>
      </w:r>
      <w:r>
        <w:rPr>
          <w:sz w:val="28"/>
        </w:rPr>
        <w:t>журнала, т.е.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 переносится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журнала.</w:t>
      </w: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</w:tabs>
        <w:ind w:left="104" w:right="175" w:firstLine="708"/>
        <w:rPr>
          <w:sz w:val="28"/>
        </w:rPr>
      </w:pPr>
      <w:r>
        <w:rPr>
          <w:sz w:val="28"/>
        </w:rPr>
        <w:t>№ пункта, номера – необходимо проставлять арабскими цифрами без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конце.</w:t>
      </w: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  <w:tab w:val="left" w:pos="2464"/>
          <w:tab w:val="left" w:pos="3794"/>
          <w:tab w:val="left" w:pos="4178"/>
          <w:tab w:val="left" w:pos="4953"/>
          <w:tab w:val="left" w:pos="6503"/>
          <w:tab w:val="left" w:pos="7536"/>
          <w:tab w:val="left" w:pos="9073"/>
        </w:tabs>
        <w:ind w:left="104" w:right="168" w:firstLine="708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сведений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</w:r>
      <w:r>
        <w:rPr>
          <w:sz w:val="28"/>
        </w:rPr>
        <w:t>обращения</w:t>
      </w:r>
      <w:r>
        <w:rPr>
          <w:sz w:val="28"/>
        </w:rPr>
        <w:tab/>
        <w:t>писать</w:t>
      </w:r>
      <w:r>
        <w:rPr>
          <w:sz w:val="28"/>
        </w:rPr>
        <w:tab/>
        <w:t>полностью</w:t>
      </w:r>
      <w:r>
        <w:rPr>
          <w:sz w:val="28"/>
        </w:rPr>
        <w:tab/>
      </w:r>
      <w:r>
        <w:rPr>
          <w:spacing w:val="-2"/>
          <w:sz w:val="28"/>
        </w:rPr>
        <w:t>без</w:t>
      </w:r>
      <w:r>
        <w:rPr>
          <w:spacing w:val="-67"/>
          <w:sz w:val="28"/>
        </w:rPr>
        <w:t xml:space="preserve"> </w:t>
      </w:r>
      <w:r>
        <w:rPr>
          <w:sz w:val="28"/>
        </w:rPr>
        <w:t>сокращений.</w:t>
      </w: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</w:tabs>
        <w:ind w:hanging="285"/>
        <w:rPr>
          <w:sz w:val="28"/>
        </w:rPr>
      </w:pPr>
      <w:r>
        <w:rPr>
          <w:sz w:val="28"/>
        </w:rPr>
        <w:t>Формат</w:t>
      </w:r>
      <w:r>
        <w:rPr>
          <w:spacing w:val="-2"/>
          <w:sz w:val="28"/>
        </w:rPr>
        <w:t xml:space="preserve"> </w:t>
      </w:r>
      <w:r>
        <w:rPr>
          <w:sz w:val="28"/>
        </w:rPr>
        <w:t>даты:</w:t>
      </w:r>
      <w:r>
        <w:rPr>
          <w:spacing w:val="-3"/>
          <w:sz w:val="28"/>
        </w:rPr>
        <w:t xml:space="preserve"> </w:t>
      </w:r>
      <w:r>
        <w:rPr>
          <w:sz w:val="28"/>
        </w:rPr>
        <w:t>ЧЧ.</w:t>
      </w:r>
      <w:r>
        <w:rPr>
          <w:spacing w:val="-3"/>
          <w:sz w:val="28"/>
        </w:rPr>
        <w:t xml:space="preserve"> </w:t>
      </w:r>
      <w:r>
        <w:rPr>
          <w:sz w:val="28"/>
        </w:rPr>
        <w:t>ММ.</w:t>
      </w:r>
      <w:r>
        <w:rPr>
          <w:spacing w:val="-2"/>
          <w:sz w:val="28"/>
        </w:rPr>
        <w:t xml:space="preserve"> </w:t>
      </w:r>
      <w:r>
        <w:rPr>
          <w:sz w:val="28"/>
        </w:rPr>
        <w:t>ГГ.</w:t>
      </w:r>
    </w:p>
    <w:p w:rsidR="00E170AF" w:rsidRDefault="00C70D6D">
      <w:pPr>
        <w:pStyle w:val="a4"/>
        <w:numPr>
          <w:ilvl w:val="0"/>
          <w:numId w:val="1"/>
        </w:numPr>
        <w:tabs>
          <w:tab w:val="left" w:pos="1096"/>
        </w:tabs>
        <w:ind w:left="104" w:right="163" w:firstLine="708"/>
        <w:jc w:val="both"/>
        <w:rPr>
          <w:sz w:val="28"/>
        </w:rPr>
      </w:pPr>
      <w:r>
        <w:rPr>
          <w:sz w:val="28"/>
        </w:rPr>
        <w:t>Для исправления ошибок необходимо перечеркнуть (одной чертой)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заверив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средства.</w:t>
      </w:r>
    </w:p>
    <w:sectPr w:rsidR="00E170AF">
      <w:pgSz w:w="11900" w:h="16840"/>
      <w:pgMar w:top="300" w:right="6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55AA1"/>
    <w:multiLevelType w:val="hybridMultilevel"/>
    <w:tmpl w:val="2CB0B814"/>
    <w:lvl w:ilvl="0" w:tplc="8ACC1D9C">
      <w:start w:val="1"/>
      <w:numFmt w:val="decimal"/>
      <w:lvlText w:val="%1."/>
      <w:lvlJc w:val="left"/>
      <w:pPr>
        <w:ind w:left="1096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B40630">
      <w:numFmt w:val="bullet"/>
      <w:lvlText w:val="•"/>
      <w:lvlJc w:val="left"/>
      <w:pPr>
        <w:ind w:left="1952" w:hanging="284"/>
      </w:pPr>
      <w:rPr>
        <w:rFonts w:hint="default"/>
        <w:lang w:val="ru-RU" w:eastAsia="en-US" w:bidi="ar-SA"/>
      </w:rPr>
    </w:lvl>
    <w:lvl w:ilvl="2" w:tplc="D3CA6B26">
      <w:numFmt w:val="bullet"/>
      <w:lvlText w:val="•"/>
      <w:lvlJc w:val="left"/>
      <w:pPr>
        <w:ind w:left="2804" w:hanging="284"/>
      </w:pPr>
      <w:rPr>
        <w:rFonts w:hint="default"/>
        <w:lang w:val="ru-RU" w:eastAsia="en-US" w:bidi="ar-SA"/>
      </w:rPr>
    </w:lvl>
    <w:lvl w:ilvl="3" w:tplc="1D06BAFC">
      <w:numFmt w:val="bullet"/>
      <w:lvlText w:val="•"/>
      <w:lvlJc w:val="left"/>
      <w:pPr>
        <w:ind w:left="3656" w:hanging="284"/>
      </w:pPr>
      <w:rPr>
        <w:rFonts w:hint="default"/>
        <w:lang w:val="ru-RU" w:eastAsia="en-US" w:bidi="ar-SA"/>
      </w:rPr>
    </w:lvl>
    <w:lvl w:ilvl="4" w:tplc="103AEC22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5" w:tplc="6CB82BB0">
      <w:numFmt w:val="bullet"/>
      <w:lvlText w:val="•"/>
      <w:lvlJc w:val="left"/>
      <w:pPr>
        <w:ind w:left="5360" w:hanging="284"/>
      </w:pPr>
      <w:rPr>
        <w:rFonts w:hint="default"/>
        <w:lang w:val="ru-RU" w:eastAsia="en-US" w:bidi="ar-SA"/>
      </w:rPr>
    </w:lvl>
    <w:lvl w:ilvl="6" w:tplc="7BCE1544">
      <w:numFmt w:val="bullet"/>
      <w:lvlText w:val="•"/>
      <w:lvlJc w:val="left"/>
      <w:pPr>
        <w:ind w:left="6212" w:hanging="284"/>
      </w:pPr>
      <w:rPr>
        <w:rFonts w:hint="default"/>
        <w:lang w:val="ru-RU" w:eastAsia="en-US" w:bidi="ar-SA"/>
      </w:rPr>
    </w:lvl>
    <w:lvl w:ilvl="7" w:tplc="35463F9E">
      <w:numFmt w:val="bullet"/>
      <w:lvlText w:val="•"/>
      <w:lvlJc w:val="left"/>
      <w:pPr>
        <w:ind w:left="7064" w:hanging="284"/>
      </w:pPr>
      <w:rPr>
        <w:rFonts w:hint="default"/>
        <w:lang w:val="ru-RU" w:eastAsia="en-US" w:bidi="ar-SA"/>
      </w:rPr>
    </w:lvl>
    <w:lvl w:ilvl="8" w:tplc="DA22EA54">
      <w:numFmt w:val="bullet"/>
      <w:lvlText w:val="•"/>
      <w:lvlJc w:val="left"/>
      <w:pPr>
        <w:ind w:left="7916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149128A0"/>
    <w:multiLevelType w:val="multilevel"/>
    <w:tmpl w:val="511AA7A0"/>
    <w:lvl w:ilvl="0">
      <w:start w:val="3"/>
      <w:numFmt w:val="decimal"/>
      <w:lvlText w:val="%1"/>
      <w:lvlJc w:val="left"/>
      <w:pPr>
        <w:ind w:left="106" w:hanging="9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98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9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4" w:hanging="9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2" w:hanging="9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9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9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9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4" w:hanging="986"/>
      </w:pPr>
      <w:rPr>
        <w:rFonts w:hint="default"/>
        <w:lang w:val="ru-RU" w:eastAsia="en-US" w:bidi="ar-SA"/>
      </w:rPr>
    </w:lvl>
  </w:abstractNum>
  <w:abstractNum w:abstractNumId="2" w15:restartNumberingAfterBreak="0">
    <w:nsid w:val="3931556F"/>
    <w:multiLevelType w:val="multilevel"/>
    <w:tmpl w:val="2C924E7C"/>
    <w:lvl w:ilvl="0">
      <w:start w:val="2"/>
      <w:numFmt w:val="decimal"/>
      <w:lvlText w:val="%1"/>
      <w:lvlJc w:val="left"/>
      <w:pPr>
        <w:ind w:left="106" w:hanging="5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5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6" w:hanging="5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4" w:hanging="5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2" w:hanging="5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0" w:hanging="5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8" w:hanging="5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5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4" w:hanging="520"/>
      </w:pPr>
      <w:rPr>
        <w:rFonts w:hint="default"/>
        <w:lang w:val="ru-RU" w:eastAsia="en-US" w:bidi="ar-SA"/>
      </w:rPr>
    </w:lvl>
  </w:abstractNum>
  <w:abstractNum w:abstractNumId="3" w15:restartNumberingAfterBreak="0">
    <w:nsid w:val="51D071F3"/>
    <w:multiLevelType w:val="hybridMultilevel"/>
    <w:tmpl w:val="9D68285E"/>
    <w:lvl w:ilvl="0" w:tplc="FAB8E88A">
      <w:start w:val="1"/>
      <w:numFmt w:val="decimal"/>
      <w:lvlText w:val="%1."/>
      <w:lvlJc w:val="left"/>
      <w:pPr>
        <w:ind w:left="359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472DB28">
      <w:numFmt w:val="bullet"/>
      <w:lvlText w:val="•"/>
      <w:lvlJc w:val="left"/>
      <w:pPr>
        <w:ind w:left="4208" w:hanging="360"/>
      </w:pPr>
      <w:rPr>
        <w:rFonts w:hint="default"/>
        <w:lang w:val="ru-RU" w:eastAsia="en-US" w:bidi="ar-SA"/>
      </w:rPr>
    </w:lvl>
    <w:lvl w:ilvl="2" w:tplc="28AA6418">
      <w:numFmt w:val="bullet"/>
      <w:lvlText w:val="•"/>
      <w:lvlJc w:val="left"/>
      <w:pPr>
        <w:ind w:left="4816" w:hanging="360"/>
      </w:pPr>
      <w:rPr>
        <w:rFonts w:hint="default"/>
        <w:lang w:val="ru-RU" w:eastAsia="en-US" w:bidi="ar-SA"/>
      </w:rPr>
    </w:lvl>
    <w:lvl w:ilvl="3" w:tplc="565EA676">
      <w:numFmt w:val="bullet"/>
      <w:lvlText w:val="•"/>
      <w:lvlJc w:val="left"/>
      <w:pPr>
        <w:ind w:left="5424" w:hanging="360"/>
      </w:pPr>
      <w:rPr>
        <w:rFonts w:hint="default"/>
        <w:lang w:val="ru-RU" w:eastAsia="en-US" w:bidi="ar-SA"/>
      </w:rPr>
    </w:lvl>
    <w:lvl w:ilvl="4" w:tplc="7E9ED6E8"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5" w:tplc="3740DD60">
      <w:numFmt w:val="bullet"/>
      <w:lvlText w:val="•"/>
      <w:lvlJc w:val="left"/>
      <w:pPr>
        <w:ind w:left="6640" w:hanging="360"/>
      </w:pPr>
      <w:rPr>
        <w:rFonts w:hint="default"/>
        <w:lang w:val="ru-RU" w:eastAsia="en-US" w:bidi="ar-SA"/>
      </w:rPr>
    </w:lvl>
    <w:lvl w:ilvl="6" w:tplc="47D0864E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7" w:tplc="FDC28B96">
      <w:numFmt w:val="bullet"/>
      <w:lvlText w:val="•"/>
      <w:lvlJc w:val="left"/>
      <w:pPr>
        <w:ind w:left="7856" w:hanging="360"/>
      </w:pPr>
      <w:rPr>
        <w:rFonts w:hint="default"/>
        <w:lang w:val="ru-RU" w:eastAsia="en-US" w:bidi="ar-SA"/>
      </w:rPr>
    </w:lvl>
    <w:lvl w:ilvl="8" w:tplc="81B0D8A0">
      <w:numFmt w:val="bullet"/>
      <w:lvlText w:val="•"/>
      <w:lvlJc w:val="left"/>
      <w:pPr>
        <w:ind w:left="8464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C60508F"/>
    <w:multiLevelType w:val="hybridMultilevel"/>
    <w:tmpl w:val="A9385E1A"/>
    <w:lvl w:ilvl="0" w:tplc="91B45182">
      <w:numFmt w:val="bullet"/>
      <w:lvlText w:val="-"/>
      <w:lvlJc w:val="left"/>
      <w:pPr>
        <w:ind w:left="106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A4405E">
      <w:numFmt w:val="bullet"/>
      <w:lvlText w:val="•"/>
      <w:lvlJc w:val="left"/>
      <w:pPr>
        <w:ind w:left="1058" w:hanging="163"/>
      </w:pPr>
      <w:rPr>
        <w:rFonts w:hint="default"/>
        <w:lang w:val="ru-RU" w:eastAsia="en-US" w:bidi="ar-SA"/>
      </w:rPr>
    </w:lvl>
    <w:lvl w:ilvl="2" w:tplc="B1441706">
      <w:numFmt w:val="bullet"/>
      <w:lvlText w:val="•"/>
      <w:lvlJc w:val="left"/>
      <w:pPr>
        <w:ind w:left="2016" w:hanging="163"/>
      </w:pPr>
      <w:rPr>
        <w:rFonts w:hint="default"/>
        <w:lang w:val="ru-RU" w:eastAsia="en-US" w:bidi="ar-SA"/>
      </w:rPr>
    </w:lvl>
    <w:lvl w:ilvl="3" w:tplc="801A06DC">
      <w:numFmt w:val="bullet"/>
      <w:lvlText w:val="•"/>
      <w:lvlJc w:val="left"/>
      <w:pPr>
        <w:ind w:left="2974" w:hanging="163"/>
      </w:pPr>
      <w:rPr>
        <w:rFonts w:hint="default"/>
        <w:lang w:val="ru-RU" w:eastAsia="en-US" w:bidi="ar-SA"/>
      </w:rPr>
    </w:lvl>
    <w:lvl w:ilvl="4" w:tplc="99665440">
      <w:numFmt w:val="bullet"/>
      <w:lvlText w:val="•"/>
      <w:lvlJc w:val="left"/>
      <w:pPr>
        <w:ind w:left="3932" w:hanging="163"/>
      </w:pPr>
      <w:rPr>
        <w:rFonts w:hint="default"/>
        <w:lang w:val="ru-RU" w:eastAsia="en-US" w:bidi="ar-SA"/>
      </w:rPr>
    </w:lvl>
    <w:lvl w:ilvl="5" w:tplc="8B06DE64">
      <w:numFmt w:val="bullet"/>
      <w:lvlText w:val="•"/>
      <w:lvlJc w:val="left"/>
      <w:pPr>
        <w:ind w:left="4890" w:hanging="163"/>
      </w:pPr>
      <w:rPr>
        <w:rFonts w:hint="default"/>
        <w:lang w:val="ru-RU" w:eastAsia="en-US" w:bidi="ar-SA"/>
      </w:rPr>
    </w:lvl>
    <w:lvl w:ilvl="6" w:tplc="4FC6E200">
      <w:numFmt w:val="bullet"/>
      <w:lvlText w:val="•"/>
      <w:lvlJc w:val="left"/>
      <w:pPr>
        <w:ind w:left="5848" w:hanging="163"/>
      </w:pPr>
      <w:rPr>
        <w:rFonts w:hint="default"/>
        <w:lang w:val="ru-RU" w:eastAsia="en-US" w:bidi="ar-SA"/>
      </w:rPr>
    </w:lvl>
    <w:lvl w:ilvl="7" w:tplc="A2BC9C24">
      <w:numFmt w:val="bullet"/>
      <w:lvlText w:val="•"/>
      <w:lvlJc w:val="left"/>
      <w:pPr>
        <w:ind w:left="6806" w:hanging="163"/>
      </w:pPr>
      <w:rPr>
        <w:rFonts w:hint="default"/>
        <w:lang w:val="ru-RU" w:eastAsia="en-US" w:bidi="ar-SA"/>
      </w:rPr>
    </w:lvl>
    <w:lvl w:ilvl="8" w:tplc="A5B46698">
      <w:numFmt w:val="bullet"/>
      <w:lvlText w:val="•"/>
      <w:lvlJc w:val="left"/>
      <w:pPr>
        <w:ind w:left="7764" w:hanging="16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0AF"/>
    <w:rsid w:val="00C70D6D"/>
    <w:rsid w:val="00E1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9869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92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ilavrenova</dc:creator>
  <cp:lastModifiedBy>alexsios</cp:lastModifiedBy>
  <cp:revision>2</cp:revision>
  <dcterms:created xsi:type="dcterms:W3CDTF">2021-03-19T12:06:00Z</dcterms:created>
  <dcterms:modified xsi:type="dcterms:W3CDTF">2021-03-19T12:06:00Z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2017-08-10T00:00:00Z</vt:filetime>
  </property>
  <property fmtid="{D5CDD505-2E9C-101B-9397-08002B2CF9AE}" pid="3" name="Creator">
    <vt:lpwstr>Writer</vt:lpwstr>
  </property>
  <property fmtid="{D5CDD505-2E9C-101B-9397-08002B2CF9AE}" pid="4" name="LastSaved">
    <vt:filetime>2017-08-10T00:00:00Z</vt:filetime>
  </property>
</Properties>
</file>